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3D9B" w14:textId="1E222606" w:rsidR="00500C35" w:rsidRPr="006E5F8C" w:rsidRDefault="00DF6C57" w:rsidP="00F25D45">
      <w:pPr>
        <w:pStyle w:val="ListNumber"/>
      </w:pPr>
      <w:r w:rsidRPr="006E5F8C">
        <w:rPr>
          <w:noProof/>
        </w:rPr>
        <w:drawing>
          <wp:anchor distT="0" distB="0" distL="114300" distR="114300" simplePos="0" relativeHeight="251659264" behindDoc="0" locked="0" layoutInCell="1" allowOverlap="1" wp14:anchorId="3144E836" wp14:editId="4A58133E">
            <wp:simplePos x="0" y="0"/>
            <wp:positionH relativeFrom="column">
              <wp:posOffset>5682070</wp:posOffset>
            </wp:positionH>
            <wp:positionV relativeFrom="paragraph">
              <wp:posOffset>-99060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00C35" w:rsidRPr="006E5F8C">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500C35" w:rsidRPr="006E5F8C" w14:paraId="6BD23AE4" w14:textId="77777777" w:rsidTr="00F25D45">
        <w:tc>
          <w:tcPr>
            <w:tcW w:w="538" w:type="dxa"/>
          </w:tcPr>
          <w:p w14:paraId="0D39A093" w14:textId="504803C7" w:rsidR="00500C35" w:rsidRPr="006E5F8C" w:rsidRDefault="00500C35"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1</w:t>
            </w:r>
          </w:p>
        </w:tc>
        <w:tc>
          <w:tcPr>
            <w:tcW w:w="8822" w:type="dxa"/>
          </w:tcPr>
          <w:p w14:paraId="76D1DB2D" w14:textId="54E4376C" w:rsidR="00500C35" w:rsidRPr="006E5F8C" w:rsidRDefault="00842926" w:rsidP="00CA5B22">
            <w:pPr>
              <w:jc w:val="both"/>
              <w:rPr>
                <w:b/>
                <w:bCs/>
              </w:rPr>
            </w:pPr>
            <w:r w:rsidRPr="006E5F8C">
              <w:rPr>
                <w:rStyle w:val="Strong"/>
                <w:b w:val="0"/>
                <w:bCs/>
                <w:color w:val="171717" w:themeColor="background2" w:themeShade="1A"/>
              </w:rPr>
              <w:t>H</w:t>
            </w:r>
            <w:r w:rsidRPr="006E5F8C">
              <w:rPr>
                <w:rStyle w:val="Strong"/>
                <w:b w:val="0"/>
                <w:bCs/>
              </w:rPr>
              <w:t>oney Investment</w:t>
            </w:r>
            <w:r w:rsidR="004C65AF" w:rsidRPr="006E5F8C">
              <w:rPr>
                <w:rStyle w:val="Strong"/>
                <w:b w:val="0"/>
                <w:bCs/>
                <w:color w:val="171717" w:themeColor="background2" w:themeShade="1A"/>
              </w:rPr>
              <w:t xml:space="preserve"> Solutions (Pty) Ltd</w:t>
            </w:r>
            <w:r w:rsidR="004C65AF" w:rsidRPr="006E5F8C" w:rsidDel="004C65AF">
              <w:rPr>
                <w:rStyle w:val="Strong"/>
                <w:b w:val="0"/>
                <w:bCs/>
                <w:color w:val="171717" w:themeColor="background2" w:themeShade="1A"/>
              </w:rPr>
              <w:t xml:space="preserve"> </w:t>
            </w:r>
            <w:r w:rsidR="00AF2070" w:rsidRPr="006E5F8C">
              <w:rPr>
                <w:rStyle w:val="Strong"/>
                <w:b w:val="0"/>
                <w:bCs/>
                <w:color w:val="171717" w:themeColor="background2" w:themeShade="1A"/>
              </w:rPr>
              <w:t xml:space="preserve">('The Administrator') is the </w:t>
            </w:r>
            <w:r w:rsidR="00E951D7" w:rsidRPr="006E5F8C">
              <w:rPr>
                <w:rStyle w:val="Strong"/>
                <w:b w:val="0"/>
                <w:bCs/>
                <w:color w:val="171717" w:themeColor="background2" w:themeShade="1A"/>
              </w:rPr>
              <w:t>A</w:t>
            </w:r>
            <w:r w:rsidR="00AF2070" w:rsidRPr="006E5F8C">
              <w:rPr>
                <w:rStyle w:val="Strong"/>
                <w:b w:val="0"/>
                <w:bCs/>
                <w:color w:val="171717" w:themeColor="background2" w:themeShade="1A"/>
              </w:rPr>
              <w:t>dministrator of this investment.</w:t>
            </w:r>
          </w:p>
        </w:tc>
      </w:tr>
      <w:tr w:rsidR="00500C35" w:rsidRPr="006E5F8C" w14:paraId="6C6B9897" w14:textId="77777777" w:rsidTr="00F25D45">
        <w:tc>
          <w:tcPr>
            <w:tcW w:w="538" w:type="dxa"/>
          </w:tcPr>
          <w:p w14:paraId="7B2A2C3E" w14:textId="10D04755" w:rsidR="00500C35" w:rsidRPr="006E5F8C" w:rsidRDefault="00500C35"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2</w:t>
            </w:r>
          </w:p>
        </w:tc>
        <w:tc>
          <w:tcPr>
            <w:tcW w:w="8822" w:type="dxa"/>
          </w:tcPr>
          <w:p w14:paraId="1BF04AA0" w14:textId="2795A565" w:rsidR="00500C35" w:rsidRPr="006E5F8C" w:rsidRDefault="004C65AF" w:rsidP="00CA5B22">
            <w:pPr>
              <w:jc w:val="both"/>
            </w:pPr>
            <w:r w:rsidRPr="006E5F8C">
              <w:t xml:space="preserve">Protected Nominees (Pty) Ltd </w:t>
            </w:r>
            <w:r w:rsidR="00AF2070" w:rsidRPr="006E5F8C">
              <w:t>is an independent company approved by the Financial Se</w:t>
            </w:r>
            <w:r w:rsidR="00E951D7" w:rsidRPr="006E5F8C">
              <w:t>ctor</w:t>
            </w:r>
            <w:r w:rsidR="00AF2070" w:rsidRPr="006E5F8C">
              <w:t xml:space="preserve"> </w:t>
            </w:r>
            <w:r w:rsidR="00BA6F32" w:rsidRPr="006E5F8C">
              <w:t>Conduct Authority (FSCA)</w:t>
            </w:r>
            <w:r w:rsidR="00AF2070" w:rsidRPr="006E5F8C">
              <w:t xml:space="preserve"> that holds assets for the investor's exclusive benefit</w:t>
            </w:r>
            <w:r w:rsidR="00AF2070" w:rsidRPr="006E5F8C">
              <w:rPr>
                <w:rStyle w:val="Strong"/>
                <w:b w:val="0"/>
                <w:color w:val="171717" w:themeColor="background2" w:themeShade="1A"/>
              </w:rPr>
              <w:t>.</w:t>
            </w:r>
          </w:p>
        </w:tc>
      </w:tr>
      <w:tr w:rsidR="00A65B56" w:rsidRPr="006E5F8C" w14:paraId="59B8ADF9" w14:textId="77777777" w:rsidTr="00F25D45">
        <w:tc>
          <w:tcPr>
            <w:tcW w:w="538" w:type="dxa"/>
          </w:tcPr>
          <w:p w14:paraId="47520D7A" w14:textId="18364E03" w:rsidR="00A65B56"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3</w:t>
            </w:r>
          </w:p>
        </w:tc>
        <w:tc>
          <w:tcPr>
            <w:tcW w:w="8822" w:type="dxa"/>
          </w:tcPr>
          <w:p w14:paraId="31DBD64A" w14:textId="16C22357" w:rsidR="00A65B56" w:rsidRPr="006E5F8C" w:rsidRDefault="00842926" w:rsidP="00CA5B22">
            <w:pPr>
              <w:jc w:val="both"/>
              <w:rPr>
                <w:rStyle w:val="Strong"/>
                <w:b w:val="0"/>
                <w:color w:val="171717" w:themeColor="background2" w:themeShade="1A"/>
              </w:rPr>
            </w:pPr>
            <w:r w:rsidRPr="006E5F8C">
              <w:t xml:space="preserve">Honey Investment Solutions values your privacy. </w:t>
            </w:r>
            <w:r w:rsidR="003C4232" w:rsidRPr="006E5F8C">
              <w:t xml:space="preserve"> </w:t>
            </w:r>
            <w:r w:rsidRPr="006E5F8C">
              <w:t>To deliver our services, we and our service providers need to process the personal information you provide in this form.</w:t>
            </w:r>
            <w:r w:rsidR="003C4232" w:rsidRPr="006E5F8C">
              <w:t xml:space="preserve"> </w:t>
            </w:r>
            <w:r w:rsidRPr="006E5F8C">
              <w:t xml:space="preserve"> We will treat this information with caution, and we have put reasonable security measures in place to protect it</w:t>
            </w:r>
            <w:r w:rsidR="00CB7304" w:rsidRPr="006E5F8C">
              <w:t>.</w:t>
            </w:r>
          </w:p>
        </w:tc>
      </w:tr>
      <w:tr w:rsidR="00500C35" w:rsidRPr="006E5F8C" w14:paraId="1C30B1C2" w14:textId="77777777" w:rsidTr="00F25D45">
        <w:tc>
          <w:tcPr>
            <w:tcW w:w="538" w:type="dxa"/>
          </w:tcPr>
          <w:p w14:paraId="76C9C918" w14:textId="75225E07"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4</w:t>
            </w:r>
          </w:p>
        </w:tc>
        <w:tc>
          <w:tcPr>
            <w:tcW w:w="8822" w:type="dxa"/>
          </w:tcPr>
          <w:p w14:paraId="3634A1D1" w14:textId="6E70B3B6" w:rsidR="00500C35" w:rsidRPr="006E5F8C" w:rsidRDefault="00AF2070" w:rsidP="00CA5B22">
            <w:pPr>
              <w:jc w:val="both"/>
            </w:pPr>
            <w:r w:rsidRPr="006E5F8C">
              <w:rPr>
                <w:rStyle w:val="Strong"/>
                <w:b w:val="0"/>
                <w:color w:val="171717" w:themeColor="background2" w:themeShade="1A"/>
              </w:rPr>
              <w:t xml:space="preserve">This application will only be processed when all investment requirements are met, once monies reflect in the </w:t>
            </w:r>
            <w:r w:rsidR="004C65AF" w:rsidRPr="006E5F8C">
              <w:rPr>
                <w:rStyle w:val="Strong"/>
                <w:b w:val="0"/>
                <w:color w:val="171717" w:themeColor="background2" w:themeShade="1A"/>
              </w:rPr>
              <w:t>Protected</w:t>
            </w:r>
            <w:r w:rsidRPr="006E5F8C">
              <w:rPr>
                <w:rStyle w:val="Strong"/>
                <w:b w:val="0"/>
                <w:color w:val="171717" w:themeColor="background2" w:themeShade="1A"/>
              </w:rPr>
              <w:t xml:space="preserve"> Nominees bank account and subject to the relevant Terms and Conditions and applicable legislation.</w:t>
            </w:r>
          </w:p>
        </w:tc>
      </w:tr>
      <w:tr w:rsidR="00500C35" w:rsidRPr="006E5F8C" w14:paraId="3C4B3FC3" w14:textId="77777777" w:rsidTr="00F25D45">
        <w:tc>
          <w:tcPr>
            <w:tcW w:w="538" w:type="dxa"/>
          </w:tcPr>
          <w:p w14:paraId="1320295C" w14:textId="5857DBE8"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5</w:t>
            </w:r>
          </w:p>
        </w:tc>
        <w:tc>
          <w:tcPr>
            <w:tcW w:w="8822" w:type="dxa"/>
          </w:tcPr>
          <w:p w14:paraId="53DF65A5" w14:textId="7990749F" w:rsidR="00500C35" w:rsidRPr="006E5F8C" w:rsidRDefault="00AF2070" w:rsidP="00CA5B22">
            <w:pPr>
              <w:jc w:val="both"/>
              <w:rPr>
                <w:color w:val="7030A0"/>
              </w:rPr>
            </w:pPr>
            <w:r w:rsidRPr="006E5F8C">
              <w:rPr>
                <w:rStyle w:val="Strong"/>
                <w:b w:val="0"/>
                <w:color w:val="171717" w:themeColor="background2" w:themeShade="1A"/>
              </w:rPr>
              <w:t>For an additional contribution into your Investment Account, an Effective Annual Cost (EAC) Disclosure m</w:t>
            </w:r>
            <w:r w:rsidR="000B435D" w:rsidRPr="006E5F8C">
              <w:rPr>
                <w:rStyle w:val="Strong"/>
                <w:b w:val="0"/>
                <w:color w:val="171717" w:themeColor="background2" w:themeShade="1A"/>
              </w:rPr>
              <w:t>ay</w:t>
            </w:r>
            <w:r w:rsidRPr="006E5F8C">
              <w:rPr>
                <w:rStyle w:val="Strong"/>
                <w:b w:val="0"/>
                <w:color w:val="171717" w:themeColor="background2" w:themeShade="1A"/>
              </w:rPr>
              <w:t xml:space="preserve"> be requested from our Customer Care team on 0860 202 202 or</w:t>
            </w:r>
            <w:r w:rsidRPr="006E5F8C">
              <w:rPr>
                <w:rStyle w:val="Strong"/>
                <w:color w:val="171717" w:themeColor="background2" w:themeShade="1A"/>
              </w:rPr>
              <w:t xml:space="preserve"> </w:t>
            </w:r>
            <w:r w:rsidR="00DE3569" w:rsidRPr="006E5F8C">
              <w:rPr>
                <w:rStyle w:val="EmailandcontactdetailsChar"/>
              </w:rPr>
              <w:t>h</w:t>
            </w:r>
            <w:r w:rsidR="00842926" w:rsidRPr="006E5F8C">
              <w:rPr>
                <w:rStyle w:val="EmailandcontactdetailsChar"/>
              </w:rPr>
              <w:t>oney</w:t>
            </w:r>
            <w:r w:rsidRPr="006E5F8C">
              <w:rPr>
                <w:rStyle w:val="EmailandcontactdetailsChar"/>
              </w:rPr>
              <w:t>@hollardinvestments.co.za.</w:t>
            </w:r>
          </w:p>
        </w:tc>
      </w:tr>
      <w:tr w:rsidR="00500C35" w:rsidRPr="006E5F8C" w14:paraId="0AB9FF6F" w14:textId="77777777" w:rsidTr="00F25D45">
        <w:tc>
          <w:tcPr>
            <w:tcW w:w="538" w:type="dxa"/>
          </w:tcPr>
          <w:p w14:paraId="2DD9E6FF" w14:textId="18B0FE22"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6</w:t>
            </w:r>
          </w:p>
        </w:tc>
        <w:tc>
          <w:tcPr>
            <w:tcW w:w="8822" w:type="dxa"/>
          </w:tcPr>
          <w:p w14:paraId="1B7F7F3C" w14:textId="77777777" w:rsidR="00AF2070" w:rsidRPr="006E5F8C" w:rsidRDefault="00AF2070" w:rsidP="00CA5B22">
            <w:pPr>
              <w:pStyle w:val="Heading2"/>
              <w:numPr>
                <w:ilvl w:val="0"/>
                <w:numId w:val="0"/>
              </w:numPr>
              <w:ind w:left="510" w:hanging="510"/>
              <w:jc w:val="both"/>
              <w:rPr>
                <w:rStyle w:val="Strong"/>
                <w:b w:val="0"/>
                <w:color w:val="171717" w:themeColor="background2" w:themeShade="1A"/>
              </w:rPr>
            </w:pPr>
            <w:r w:rsidRPr="006E5F8C">
              <w:rPr>
                <w:rStyle w:val="Strong"/>
                <w:color w:val="171717" w:themeColor="background2" w:themeShade="1A"/>
              </w:rPr>
              <w:t>If you are requesting a unit transfer please ensure that:</w:t>
            </w:r>
          </w:p>
          <w:p w14:paraId="0540D5ED" w14:textId="77777777" w:rsidR="00AF2070" w:rsidRPr="006E5F8C" w:rsidRDefault="00AF2070" w:rsidP="00CA5B22">
            <w:pPr>
              <w:pStyle w:val="TableStyleClearNumber"/>
              <w:jc w:val="both"/>
              <w:rPr>
                <w:color w:val="171717" w:themeColor="background2" w:themeShade="1A"/>
              </w:rPr>
            </w:pPr>
            <w:r w:rsidRPr="006E5F8C">
              <w:rPr>
                <w:color w:val="171717" w:themeColor="background2" w:themeShade="1A"/>
              </w:rPr>
              <w:t>The administrator from which you wish to transfer allows for this.</w:t>
            </w:r>
          </w:p>
          <w:p w14:paraId="235B9042" w14:textId="17907AB7" w:rsidR="00500C35" w:rsidRPr="006E5F8C" w:rsidRDefault="00AF2070" w:rsidP="00CA5B22">
            <w:pPr>
              <w:pStyle w:val="TableStyleClearNumber"/>
              <w:jc w:val="both"/>
              <w:rPr>
                <w:color w:val="7030A0"/>
              </w:rPr>
            </w:pPr>
            <w:r w:rsidRPr="006E5F8C">
              <w:rPr>
                <w:color w:val="171717" w:themeColor="background2" w:themeShade="1A"/>
              </w:rPr>
              <w:t xml:space="preserve">The underlying investment portfolios you </w:t>
            </w:r>
            <w:r w:rsidR="004F3117" w:rsidRPr="006E5F8C">
              <w:rPr>
                <w:color w:val="171717" w:themeColor="background2" w:themeShade="1A"/>
              </w:rPr>
              <w:t>select,</w:t>
            </w:r>
            <w:r w:rsidRPr="006E5F8C">
              <w:rPr>
                <w:color w:val="171717" w:themeColor="background2" w:themeShade="1A"/>
              </w:rPr>
              <w:t xml:space="preserve"> and their class are available from </w:t>
            </w:r>
            <w:r w:rsidR="00842926" w:rsidRPr="006E5F8C">
              <w:rPr>
                <w:color w:val="171717" w:themeColor="background2" w:themeShade="1A"/>
              </w:rPr>
              <w:t>T</w:t>
            </w:r>
            <w:r w:rsidR="00842926" w:rsidRPr="006E5F8C">
              <w:t>he Administrator</w:t>
            </w:r>
            <w:r w:rsidRPr="006E5F8C">
              <w:rPr>
                <w:color w:val="171717" w:themeColor="background2" w:themeShade="1A"/>
              </w:rPr>
              <w:t xml:space="preserve"> at the time of the transfer. If not, you must switch to an available investment portfolio and class before the transfer is completed. Please arrange this with your current administrator prior to the transfer.</w:t>
            </w:r>
          </w:p>
        </w:tc>
      </w:tr>
      <w:tr w:rsidR="00500C35" w:rsidRPr="006E5F8C" w14:paraId="1CA1A1C1" w14:textId="77777777" w:rsidTr="00F25D45">
        <w:tc>
          <w:tcPr>
            <w:tcW w:w="538" w:type="dxa"/>
          </w:tcPr>
          <w:p w14:paraId="1C88F56E" w14:textId="2D23C588"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7</w:t>
            </w:r>
          </w:p>
        </w:tc>
        <w:tc>
          <w:tcPr>
            <w:tcW w:w="8822" w:type="dxa"/>
          </w:tcPr>
          <w:p w14:paraId="4D3C47F7" w14:textId="46B938E5" w:rsidR="00500C35" w:rsidRPr="006E5F8C" w:rsidRDefault="00AF2070" w:rsidP="00CA5B22">
            <w:pPr>
              <w:jc w:val="both"/>
              <w:rPr>
                <w:color w:val="7030A0"/>
              </w:rPr>
            </w:pPr>
            <w:r w:rsidRPr="006E5F8C">
              <w:rPr>
                <w:rStyle w:val="Strong"/>
                <w:b w:val="0"/>
                <w:color w:val="171717" w:themeColor="background2" w:themeShade="1A"/>
              </w:rPr>
              <w:t>All documents can be sent via email to</w:t>
            </w:r>
            <w:r w:rsidRPr="006E5F8C">
              <w:rPr>
                <w:rStyle w:val="Strong"/>
                <w:color w:val="171717" w:themeColor="background2" w:themeShade="1A"/>
              </w:rPr>
              <w:t xml:space="preserve"> </w:t>
            </w:r>
            <w:r w:rsidR="00DE3569" w:rsidRPr="006E5F8C">
              <w:rPr>
                <w:rStyle w:val="EmailandcontactdetailsChar"/>
              </w:rPr>
              <w:t>h</w:t>
            </w:r>
            <w:r w:rsidR="00C267CB" w:rsidRPr="006E5F8C">
              <w:rPr>
                <w:rStyle w:val="EmailandcontactdetailsChar"/>
              </w:rPr>
              <w:t>oney</w:t>
            </w:r>
            <w:r w:rsidRPr="006E5F8C">
              <w:rPr>
                <w:rStyle w:val="EmailandcontactdetailsChar"/>
              </w:rPr>
              <w:t>@hollardinvestments.co.za.</w:t>
            </w:r>
          </w:p>
        </w:tc>
      </w:tr>
      <w:tr w:rsidR="00500C35" w:rsidRPr="006E5F8C" w14:paraId="4D3D1426" w14:textId="77777777" w:rsidTr="00F25D45">
        <w:tc>
          <w:tcPr>
            <w:tcW w:w="538" w:type="dxa"/>
          </w:tcPr>
          <w:p w14:paraId="7FC7267A" w14:textId="52C5984E"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8</w:t>
            </w:r>
          </w:p>
        </w:tc>
        <w:tc>
          <w:tcPr>
            <w:tcW w:w="8822" w:type="dxa"/>
          </w:tcPr>
          <w:p w14:paraId="161C0D76" w14:textId="70F31BCD" w:rsidR="00500C35" w:rsidRPr="006E5F8C" w:rsidRDefault="00AF2070" w:rsidP="00CA5B22">
            <w:pPr>
              <w:jc w:val="both"/>
              <w:rPr>
                <w:b/>
                <w:color w:val="171717" w:themeColor="background2" w:themeShade="1A"/>
              </w:rPr>
            </w:pPr>
            <w:r w:rsidRPr="006E5F8C">
              <w:rPr>
                <w:rStyle w:val="Strong"/>
                <w:b w:val="0"/>
                <w:color w:val="171717" w:themeColor="background2" w:themeShade="1A"/>
              </w:rPr>
              <w:t>The daily cut-off</w:t>
            </w:r>
            <w:r w:rsidR="003A1216" w:rsidRPr="006E5F8C">
              <w:rPr>
                <w:rStyle w:val="Strong"/>
                <w:b w:val="0"/>
                <w:color w:val="171717" w:themeColor="background2" w:themeShade="1A"/>
              </w:rPr>
              <w:t xml:space="preserve"> for receipt of instructions is </w:t>
            </w:r>
            <w:r w:rsidR="003A1216" w:rsidRPr="006E5F8C">
              <w:rPr>
                <w:rStyle w:val="Strong"/>
                <w:color w:val="171717" w:themeColor="background2" w:themeShade="1A"/>
              </w:rPr>
              <w:t>14h00</w:t>
            </w:r>
            <w:r w:rsidR="003A1216" w:rsidRPr="006E5F8C">
              <w:rPr>
                <w:rStyle w:val="Strong"/>
                <w:b w:val="0"/>
                <w:color w:val="171717" w:themeColor="background2" w:themeShade="1A"/>
              </w:rPr>
              <w:t>.</w:t>
            </w:r>
          </w:p>
        </w:tc>
      </w:tr>
      <w:tr w:rsidR="00500C35" w:rsidRPr="006E5F8C" w14:paraId="02A570DB" w14:textId="77777777" w:rsidTr="00F25D45">
        <w:tc>
          <w:tcPr>
            <w:tcW w:w="538" w:type="dxa"/>
          </w:tcPr>
          <w:p w14:paraId="3B3ADD0E" w14:textId="750BBC2D" w:rsidR="00500C35" w:rsidRPr="006E5F8C" w:rsidRDefault="00A65B56" w:rsidP="00277663">
            <w:pPr>
              <w:rPr>
                <w:b/>
                <w:color w:val="171717" w:themeColor="background2" w:themeShade="1A"/>
              </w:rPr>
            </w:pPr>
            <w:r w:rsidRPr="006E5F8C">
              <w:rPr>
                <w:b/>
                <w:color w:val="171717" w:themeColor="background2" w:themeShade="1A"/>
              </w:rPr>
              <w:t>1.</w:t>
            </w:r>
            <w:r w:rsidR="006844BB" w:rsidRPr="006E5F8C">
              <w:rPr>
                <w:b/>
                <w:color w:val="171717" w:themeColor="background2" w:themeShade="1A"/>
              </w:rPr>
              <w:t>9</w:t>
            </w:r>
          </w:p>
        </w:tc>
        <w:tc>
          <w:tcPr>
            <w:tcW w:w="8822" w:type="dxa"/>
          </w:tcPr>
          <w:p w14:paraId="5C3F4776" w14:textId="77777777" w:rsidR="00500C35" w:rsidRPr="006E5F8C" w:rsidRDefault="00AF2070" w:rsidP="00CA5B22">
            <w:pPr>
              <w:jc w:val="both"/>
              <w:rPr>
                <w:b/>
                <w:color w:val="171717" w:themeColor="background2" w:themeShade="1A"/>
              </w:rPr>
            </w:pPr>
            <w:r w:rsidRPr="006E5F8C">
              <w:rPr>
                <w:rStyle w:val="Strong"/>
                <w:b w:val="0"/>
                <w:color w:val="171717" w:themeColor="background2" w:themeShade="1A"/>
              </w:rPr>
              <w:t>Any instructions received on a public holiday or over a weekend will be processed at the next available working day.</w:t>
            </w:r>
          </w:p>
        </w:tc>
      </w:tr>
      <w:tr w:rsidR="00EE528F" w:rsidRPr="006E5F8C" w14:paraId="40C9909A" w14:textId="77777777" w:rsidTr="00F25D45">
        <w:tc>
          <w:tcPr>
            <w:tcW w:w="538" w:type="dxa"/>
          </w:tcPr>
          <w:p w14:paraId="54769554" w14:textId="3D2B3823" w:rsidR="00EE528F" w:rsidRPr="006E5F8C" w:rsidRDefault="00EE528F" w:rsidP="00EE528F">
            <w:pPr>
              <w:rPr>
                <w:b/>
                <w:bCs/>
              </w:rPr>
            </w:pPr>
            <w:r w:rsidRPr="006E5F8C">
              <w:rPr>
                <w:b/>
                <w:bCs/>
              </w:rPr>
              <w:t>1.1</w:t>
            </w:r>
            <w:r w:rsidR="006844BB" w:rsidRPr="006E5F8C">
              <w:rPr>
                <w:b/>
                <w:bCs/>
              </w:rPr>
              <w:t>0</w:t>
            </w:r>
          </w:p>
        </w:tc>
        <w:tc>
          <w:tcPr>
            <w:tcW w:w="8822" w:type="dxa"/>
          </w:tcPr>
          <w:p w14:paraId="644B88BC" w14:textId="1D67DB1C" w:rsidR="00EE528F" w:rsidRPr="006E5F8C" w:rsidRDefault="00EE528F" w:rsidP="00CA5B22">
            <w:pPr>
              <w:jc w:val="both"/>
              <w:rPr>
                <w:rStyle w:val="Strong"/>
                <w:b w:val="0"/>
              </w:rPr>
            </w:pPr>
            <w:r w:rsidRPr="006E5F8C">
              <w:rPr>
                <w:rStyle w:val="EmailandcontactdetailsChar"/>
              </w:rPr>
              <w:t>Please note:</w:t>
            </w:r>
            <w:r w:rsidRPr="006E5F8C">
              <w:t xml:space="preserve"> </w:t>
            </w:r>
            <w:r w:rsidR="00842926" w:rsidRPr="006E5F8C">
              <w:t>The Administrator</w:t>
            </w:r>
            <w:r w:rsidRPr="006E5F8C">
              <w:t xml:space="preserve"> will only accept an </w:t>
            </w:r>
            <w:r w:rsidR="003C4232" w:rsidRPr="006E5F8C">
              <w:t>instruction</w:t>
            </w:r>
            <w:r w:rsidRPr="006E5F8C">
              <w:t xml:space="preserve"> that has been signed by the investor/authorised person using either a physical “wet” signature or an electronic signature (that has an associated signing audit trail).</w:t>
            </w:r>
            <w:r w:rsidR="00114FFA" w:rsidRPr="006E5F8C">
              <w:rPr>
                <w:noProof/>
              </w:rPr>
              <w:t xml:space="preserve"> </w:t>
            </w:r>
          </w:p>
        </w:tc>
      </w:tr>
    </w:tbl>
    <w:p w14:paraId="2F139991" w14:textId="77777777" w:rsidR="006B1DB4" w:rsidRPr="006E5F8C" w:rsidRDefault="006B1DB4" w:rsidP="00EE528F">
      <w:pPr>
        <w:rPr>
          <w:b/>
          <w:bCs/>
        </w:rPr>
        <w:sectPr w:rsidR="006B1DB4" w:rsidRPr="006E5F8C" w:rsidSect="00F25D45">
          <w:headerReference w:type="default" r:id="rId11"/>
          <w:footerReference w:type="default" r:id="rId12"/>
          <w:type w:val="continuous"/>
          <w:pgSz w:w="12240" w:h="15840"/>
          <w:pgMar w:top="141" w:right="1440" w:bottom="1440" w:left="1440" w:header="142" w:footer="720" w:gutter="0"/>
          <w:cols w:space="720"/>
          <w:docGrid w:linePitch="360"/>
        </w:sectPr>
      </w:pPr>
    </w:p>
    <w:p w14:paraId="0679CE76" w14:textId="7D71B92E" w:rsidR="00AF2070" w:rsidRPr="006E5F8C" w:rsidRDefault="00081F5E" w:rsidP="00F25D45">
      <w:pPr>
        <w:pStyle w:val="ListNumber"/>
      </w:pPr>
      <w:r w:rsidRPr="006E5F8C">
        <w:rPr>
          <w:noProof/>
        </w:rPr>
        <w:lastRenderedPageBreak/>
        <w:drawing>
          <wp:anchor distT="0" distB="0" distL="114300" distR="114300" simplePos="0" relativeHeight="251663360" behindDoc="0" locked="0" layoutInCell="1" allowOverlap="1" wp14:anchorId="6A04E4D0" wp14:editId="1E955E38">
            <wp:simplePos x="0" y="0"/>
            <wp:positionH relativeFrom="column">
              <wp:posOffset>5715000</wp:posOffset>
            </wp:positionH>
            <wp:positionV relativeFrom="paragraph">
              <wp:posOffset>3418034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A5B22" w:rsidRPr="006E5F8C">
        <w:rPr>
          <w:noProof/>
        </w:rPr>
        <w:drawing>
          <wp:anchor distT="0" distB="0" distL="114300" distR="114300" simplePos="0" relativeHeight="251661312" behindDoc="0" locked="0" layoutInCell="1" allowOverlap="1" wp14:anchorId="3B3B21D7" wp14:editId="230BD1FF">
            <wp:simplePos x="0" y="0"/>
            <wp:positionH relativeFrom="column">
              <wp:posOffset>5674995</wp:posOffset>
            </wp:positionH>
            <wp:positionV relativeFrom="paragraph">
              <wp:posOffset>-141605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AF2070" w:rsidRPr="006E5F8C">
        <w:t>Document Checklist</w:t>
      </w:r>
    </w:p>
    <w:tbl>
      <w:tblPr>
        <w:tblStyle w:val="TableGrid"/>
        <w:tblW w:w="0" w:type="auto"/>
        <w:tblLook w:val="04A0" w:firstRow="1" w:lastRow="0" w:firstColumn="1" w:lastColumn="0" w:noHBand="0" w:noVBand="1"/>
      </w:tblPr>
      <w:tblGrid>
        <w:gridCol w:w="417"/>
        <w:gridCol w:w="8933"/>
      </w:tblGrid>
      <w:tr w:rsidR="002B14AA" w:rsidRPr="006E5F8C" w14:paraId="55BE069C" w14:textId="77777777" w:rsidTr="005E0A80">
        <w:sdt>
          <w:sdtPr>
            <w:rPr>
              <w:b/>
              <w:color w:val="171717" w:themeColor="background2" w:themeShade="1A"/>
              <w:sz w:val="20"/>
            </w:rPr>
            <w:id w:val="693659069"/>
            <w14:checkbox>
              <w14:checked w14:val="0"/>
              <w14:checkedState w14:val="2612" w14:font="MS Gothic"/>
              <w14:uncheckedState w14:val="2610" w14:font="MS Gothic"/>
            </w14:checkbox>
          </w:sdtPr>
          <w:sdtEndPr/>
          <w:sdtContent>
            <w:tc>
              <w:tcPr>
                <w:tcW w:w="417" w:type="dxa"/>
                <w:vAlign w:val="center"/>
              </w:tcPr>
              <w:p w14:paraId="09F23C05" w14:textId="77777777" w:rsidR="00AF2070" w:rsidRPr="006E5F8C" w:rsidRDefault="008E62D8" w:rsidP="003715F6">
                <w:pPr>
                  <w:jc w:val="center"/>
                  <w:rPr>
                    <w:b/>
                    <w:color w:val="171717" w:themeColor="background2" w:themeShade="1A"/>
                    <w:sz w:val="20"/>
                  </w:rPr>
                </w:pPr>
                <w:r w:rsidRPr="006E5F8C">
                  <w:rPr>
                    <w:rFonts w:ascii="Segoe UI Symbol" w:eastAsia="MS Gothic" w:hAnsi="Segoe UI Symbol" w:cs="Segoe UI Symbol"/>
                    <w:b/>
                    <w:color w:val="171717" w:themeColor="background2" w:themeShade="1A"/>
                    <w:sz w:val="20"/>
                  </w:rPr>
                  <w:t>☐</w:t>
                </w:r>
              </w:p>
            </w:tc>
          </w:sdtContent>
        </w:sdt>
        <w:tc>
          <w:tcPr>
            <w:tcW w:w="8933" w:type="dxa"/>
            <w:vAlign w:val="center"/>
          </w:tcPr>
          <w:p w14:paraId="2CF5334E" w14:textId="3763C6E0" w:rsidR="00AF2070" w:rsidRPr="006E5F8C" w:rsidRDefault="008E62D8" w:rsidP="00277663">
            <w:pPr>
              <w:jc w:val="both"/>
              <w:rPr>
                <w:color w:val="171717" w:themeColor="background2" w:themeShade="1A"/>
              </w:rPr>
            </w:pPr>
            <w:r w:rsidRPr="006E5F8C">
              <w:rPr>
                <w:color w:val="171717" w:themeColor="background2" w:themeShade="1A"/>
              </w:rPr>
              <w:t xml:space="preserve">Completed additional </w:t>
            </w:r>
            <w:r w:rsidR="00D51C3B" w:rsidRPr="006E5F8C">
              <w:rPr>
                <w:color w:val="171717" w:themeColor="background2" w:themeShade="1A"/>
              </w:rPr>
              <w:t>investment</w:t>
            </w:r>
            <w:r w:rsidRPr="006E5F8C">
              <w:rPr>
                <w:color w:val="171717" w:themeColor="background2" w:themeShade="1A"/>
              </w:rPr>
              <w:t xml:space="preserve"> form.</w:t>
            </w:r>
          </w:p>
        </w:tc>
      </w:tr>
      <w:tr w:rsidR="007F29CE" w:rsidRPr="006E5F8C" w14:paraId="604BD3E0" w14:textId="77777777" w:rsidTr="005E0A80">
        <w:sdt>
          <w:sdtPr>
            <w:rPr>
              <w:b/>
              <w:color w:val="171717" w:themeColor="background2" w:themeShade="1A"/>
              <w:sz w:val="20"/>
            </w:rPr>
            <w:id w:val="1438633409"/>
            <w14:checkbox>
              <w14:checked w14:val="0"/>
              <w14:checkedState w14:val="2612" w14:font="MS Gothic"/>
              <w14:uncheckedState w14:val="2610" w14:font="MS Gothic"/>
            </w14:checkbox>
          </w:sdtPr>
          <w:sdtEndPr/>
          <w:sdtContent>
            <w:tc>
              <w:tcPr>
                <w:tcW w:w="417" w:type="dxa"/>
                <w:vAlign w:val="center"/>
              </w:tcPr>
              <w:p w14:paraId="5D0C9917" w14:textId="5FD4476F" w:rsidR="007F29CE" w:rsidRPr="006E5F8C" w:rsidRDefault="007F29CE" w:rsidP="003715F6">
                <w:pPr>
                  <w:jc w:val="center"/>
                  <w:rPr>
                    <w:b/>
                    <w:color w:val="171717" w:themeColor="background2" w:themeShade="1A"/>
                    <w:sz w:val="20"/>
                  </w:rPr>
                </w:pPr>
                <w:r w:rsidRPr="006E5F8C">
                  <w:rPr>
                    <w:rFonts w:ascii="Segoe UI Symbol" w:eastAsia="MS Gothic" w:hAnsi="Segoe UI Symbol" w:cs="Segoe UI Symbol"/>
                    <w:b/>
                    <w:color w:val="171717" w:themeColor="background2" w:themeShade="1A"/>
                    <w:sz w:val="20"/>
                  </w:rPr>
                  <w:t>☐</w:t>
                </w:r>
              </w:p>
            </w:tc>
          </w:sdtContent>
        </w:sdt>
        <w:tc>
          <w:tcPr>
            <w:tcW w:w="8933" w:type="dxa"/>
            <w:vAlign w:val="center"/>
          </w:tcPr>
          <w:p w14:paraId="4759EFA8" w14:textId="5974C6DA" w:rsidR="007F29CE" w:rsidRPr="006E5F8C" w:rsidRDefault="007F29CE" w:rsidP="00277663">
            <w:pPr>
              <w:jc w:val="both"/>
              <w:rPr>
                <w:color w:val="171717" w:themeColor="background2" w:themeShade="1A"/>
              </w:rPr>
            </w:pPr>
            <w:r w:rsidRPr="006E5F8C">
              <w:rPr>
                <w:color w:val="171717" w:themeColor="background2" w:themeShade="1A"/>
              </w:rPr>
              <w:t>Proof of banking details (for debit order instructions) if not previously provided (bank statement, not older than 3 months).</w:t>
            </w:r>
          </w:p>
        </w:tc>
      </w:tr>
      <w:tr w:rsidR="00302ED8" w:rsidRPr="006E5F8C" w14:paraId="32716A54" w14:textId="77777777" w:rsidTr="00A14074">
        <w:sdt>
          <w:sdtPr>
            <w:rPr>
              <w:b/>
              <w:color w:val="171717" w:themeColor="background2" w:themeShade="1A"/>
              <w:sz w:val="20"/>
            </w:rPr>
            <w:id w:val="-960487314"/>
            <w14:checkbox>
              <w14:checked w14:val="0"/>
              <w14:checkedState w14:val="2612" w14:font="MS Gothic"/>
              <w14:uncheckedState w14:val="2610" w14:font="MS Gothic"/>
            </w14:checkbox>
          </w:sdtPr>
          <w:sdtEndPr/>
          <w:sdtContent>
            <w:tc>
              <w:tcPr>
                <w:tcW w:w="417" w:type="dxa"/>
              </w:tcPr>
              <w:p w14:paraId="3C85815A" w14:textId="7380B228" w:rsidR="00302ED8" w:rsidRPr="006E5F8C" w:rsidRDefault="00302ED8" w:rsidP="00302ED8">
                <w:pPr>
                  <w:jc w:val="center"/>
                  <w:rPr>
                    <w:b/>
                    <w:color w:val="171717" w:themeColor="background2" w:themeShade="1A"/>
                    <w:sz w:val="20"/>
                  </w:rPr>
                </w:pPr>
                <w:r w:rsidRPr="006E5F8C">
                  <w:rPr>
                    <w:rFonts w:ascii="Segoe UI Symbol" w:eastAsia="MS Gothic" w:hAnsi="Segoe UI Symbol" w:cs="Segoe UI Symbol"/>
                    <w:b/>
                    <w:color w:val="171717" w:themeColor="background2" w:themeShade="1A"/>
                    <w:sz w:val="20"/>
                  </w:rPr>
                  <w:t>☐</w:t>
                </w:r>
              </w:p>
            </w:tc>
          </w:sdtContent>
        </w:sdt>
        <w:tc>
          <w:tcPr>
            <w:tcW w:w="8933" w:type="dxa"/>
          </w:tcPr>
          <w:p w14:paraId="68C04058" w14:textId="2B3F928E" w:rsidR="00302ED8" w:rsidRPr="006E5F8C" w:rsidRDefault="00302ED8" w:rsidP="00302ED8">
            <w:pPr>
              <w:jc w:val="both"/>
              <w:rPr>
                <w:color w:val="171717" w:themeColor="background2" w:themeShade="1A"/>
              </w:rPr>
            </w:pPr>
            <w:r w:rsidRPr="006E5F8C">
              <w:rPr>
                <w:color w:val="171717" w:themeColor="background2" w:themeShade="1A"/>
              </w:rPr>
              <w:t>For a transfer, a recent statement of your investment from the transferring administrator.</w:t>
            </w:r>
          </w:p>
        </w:tc>
      </w:tr>
      <w:tr w:rsidR="00302ED8" w:rsidRPr="006E5F8C" w14:paraId="58C6F83D" w14:textId="77777777" w:rsidTr="00A14074">
        <w:sdt>
          <w:sdtPr>
            <w:rPr>
              <w:b/>
              <w:color w:val="171717" w:themeColor="background2" w:themeShade="1A"/>
              <w:sz w:val="20"/>
            </w:rPr>
            <w:id w:val="1818600821"/>
            <w14:checkbox>
              <w14:checked w14:val="0"/>
              <w14:checkedState w14:val="2612" w14:font="MS Gothic"/>
              <w14:uncheckedState w14:val="2610" w14:font="MS Gothic"/>
            </w14:checkbox>
          </w:sdtPr>
          <w:sdtEndPr/>
          <w:sdtContent>
            <w:tc>
              <w:tcPr>
                <w:tcW w:w="417" w:type="dxa"/>
                <w:vAlign w:val="center"/>
              </w:tcPr>
              <w:p w14:paraId="0F465440" w14:textId="40E62C53" w:rsidR="00302ED8" w:rsidRPr="006E5F8C" w:rsidRDefault="00302ED8" w:rsidP="00302ED8">
                <w:pPr>
                  <w:jc w:val="center"/>
                  <w:rPr>
                    <w:b/>
                    <w:color w:val="171717" w:themeColor="background2" w:themeShade="1A"/>
                    <w:sz w:val="20"/>
                  </w:rPr>
                </w:pPr>
                <w:r w:rsidRPr="006E5F8C">
                  <w:rPr>
                    <w:rFonts w:ascii="Segoe UI Symbol" w:eastAsia="MS Gothic" w:hAnsi="Segoe UI Symbol" w:cs="Segoe UI Symbol"/>
                    <w:b/>
                    <w:color w:val="171717" w:themeColor="background2" w:themeShade="1A"/>
                    <w:sz w:val="20"/>
                  </w:rPr>
                  <w:t>☐</w:t>
                </w:r>
              </w:p>
            </w:tc>
          </w:sdtContent>
        </w:sdt>
        <w:tc>
          <w:tcPr>
            <w:tcW w:w="8933" w:type="dxa"/>
          </w:tcPr>
          <w:p w14:paraId="181AD76C" w14:textId="5FB8F948" w:rsidR="00302ED8" w:rsidRPr="006E5F8C" w:rsidRDefault="00302ED8" w:rsidP="00302ED8">
            <w:pPr>
              <w:jc w:val="both"/>
              <w:rPr>
                <w:color w:val="171717" w:themeColor="background2" w:themeShade="1A"/>
              </w:rPr>
            </w:pPr>
            <w:r w:rsidRPr="006E5F8C">
              <w:rPr>
                <w:color w:val="171717" w:themeColor="background2" w:themeShade="1A"/>
              </w:rPr>
              <w:t xml:space="preserve">Updated Customer Due Diligence (CDD)/FICA documents as per the CDD requirements list available on our website </w:t>
            </w:r>
            <w:hyperlink r:id="rId15" w:history="1">
              <w:r w:rsidR="00DE3569" w:rsidRPr="006E5F8C">
                <w:rPr>
                  <w:rStyle w:val="Hyperlink"/>
                  <w:sz w:val="18"/>
                </w:rPr>
                <w:t>www.honeyinvestments.co.za</w:t>
              </w:r>
            </w:hyperlink>
          </w:p>
        </w:tc>
      </w:tr>
      <w:tr w:rsidR="001F535B" w:rsidRPr="006E5F8C" w14:paraId="277B20A3" w14:textId="77777777" w:rsidTr="006E0A6E">
        <w:sdt>
          <w:sdtPr>
            <w:rPr>
              <w:b/>
              <w:color w:val="171717" w:themeColor="background2" w:themeShade="1A"/>
              <w:sz w:val="20"/>
            </w:rPr>
            <w:id w:val="411041533"/>
            <w14:checkbox>
              <w14:checked w14:val="0"/>
              <w14:checkedState w14:val="2612" w14:font="MS Gothic"/>
              <w14:uncheckedState w14:val="2610" w14:font="MS Gothic"/>
            </w14:checkbox>
          </w:sdtPr>
          <w:sdtEndPr/>
          <w:sdtContent>
            <w:tc>
              <w:tcPr>
                <w:tcW w:w="417" w:type="dxa"/>
                <w:vMerge w:val="restart"/>
              </w:tcPr>
              <w:p w14:paraId="7BD10A7C" w14:textId="3D65BEBB" w:rsidR="001F535B" w:rsidRPr="006E5F8C" w:rsidRDefault="006E0A6E" w:rsidP="001F535B">
                <w:pPr>
                  <w:jc w:val="center"/>
                  <w:rPr>
                    <w:b/>
                    <w:color w:val="171717" w:themeColor="background2" w:themeShade="1A"/>
                    <w:sz w:val="20"/>
                  </w:rPr>
                </w:pPr>
                <w:r w:rsidRPr="006E5F8C">
                  <w:rPr>
                    <w:rFonts w:ascii="Segoe UI Symbol" w:eastAsia="MS Gothic" w:hAnsi="Segoe UI Symbol" w:cs="Segoe UI Symbol"/>
                    <w:b/>
                    <w:color w:val="171717" w:themeColor="background2" w:themeShade="1A"/>
                    <w:sz w:val="20"/>
                  </w:rPr>
                  <w:t>☐</w:t>
                </w:r>
              </w:p>
            </w:tc>
          </w:sdtContent>
        </w:sdt>
        <w:tc>
          <w:tcPr>
            <w:tcW w:w="8933" w:type="dxa"/>
            <w:tcBorders>
              <w:bottom w:val="single" w:sz="4" w:space="0" w:color="auto"/>
            </w:tcBorders>
            <w:vAlign w:val="center"/>
          </w:tcPr>
          <w:p w14:paraId="1D8C3933" w14:textId="59C8CB08" w:rsidR="001F535B" w:rsidRPr="006E5F8C" w:rsidRDefault="001F535B" w:rsidP="001F535B">
            <w:pPr>
              <w:jc w:val="both"/>
              <w:rPr>
                <w:color w:val="171717" w:themeColor="background2" w:themeShade="1A"/>
              </w:rPr>
            </w:pPr>
            <w:r w:rsidRPr="006E5F8C">
              <w:rPr>
                <w:color w:val="171717" w:themeColor="background2" w:themeShade="1A"/>
              </w:rPr>
              <w:t>Proof of deposit of funds/transfer to the Protected Nominees bank account.</w:t>
            </w:r>
          </w:p>
        </w:tc>
      </w:tr>
      <w:tr w:rsidR="001F535B" w:rsidRPr="006E5F8C" w14:paraId="190DF210" w14:textId="77777777" w:rsidTr="005E0A80">
        <w:tc>
          <w:tcPr>
            <w:tcW w:w="417" w:type="dxa"/>
            <w:vMerge/>
            <w:tcBorders>
              <w:bottom w:val="single" w:sz="4" w:space="0" w:color="auto"/>
            </w:tcBorders>
            <w:vAlign w:val="center"/>
          </w:tcPr>
          <w:p w14:paraId="40103C4C" w14:textId="77777777" w:rsidR="001F535B" w:rsidRPr="006E5F8C" w:rsidRDefault="001F535B" w:rsidP="001F535B">
            <w:pPr>
              <w:jc w:val="center"/>
              <w:rPr>
                <w:b/>
                <w:color w:val="171717" w:themeColor="background2" w:themeShade="1A"/>
                <w:sz w:val="20"/>
              </w:rPr>
            </w:pPr>
          </w:p>
        </w:tc>
        <w:tc>
          <w:tcPr>
            <w:tcW w:w="8933" w:type="dxa"/>
            <w:tcBorders>
              <w:bottom w:val="single" w:sz="4" w:space="0" w:color="auto"/>
            </w:tcBorders>
            <w:vAlign w:val="center"/>
          </w:tcPr>
          <w:p w14:paraId="49E609AC" w14:textId="462A56BF" w:rsidR="001F535B" w:rsidRPr="006E5F8C" w:rsidRDefault="001F535B" w:rsidP="001F535B">
            <w:pPr>
              <w:jc w:val="both"/>
              <w:rPr>
                <w:color w:val="171717" w:themeColor="background2" w:themeShade="1A"/>
              </w:rPr>
            </w:pPr>
            <w:r w:rsidRPr="006E5F8C">
              <w:rPr>
                <w:rStyle w:val="EmailandcontactdetailsChar"/>
              </w:rPr>
              <w:t>Important warning:</w:t>
            </w:r>
            <w:r w:rsidRPr="006E5F8C">
              <w:rPr>
                <w:color w:val="171717" w:themeColor="background2" w:themeShade="1A"/>
              </w:rPr>
              <w:t xml:space="preserve"> If you have received banking details via email, please contact us at the number provided on our website to confirm the banking details before making payment. </w:t>
            </w:r>
            <w:r w:rsidR="003C4232" w:rsidRPr="006E5F8C">
              <w:rPr>
                <w:color w:val="171717" w:themeColor="background2" w:themeShade="1A"/>
              </w:rPr>
              <w:t xml:space="preserve"> </w:t>
            </w:r>
            <w:r w:rsidRPr="006E5F8C">
              <w:rPr>
                <w:color w:val="171717" w:themeColor="background2" w:themeShade="1A"/>
              </w:rPr>
              <w:t>This is</w:t>
            </w:r>
            <w:r w:rsidR="003C2A7A" w:rsidRPr="006E5F8C">
              <w:rPr>
                <w:color w:val="171717" w:themeColor="background2" w:themeShade="1A"/>
              </w:rPr>
              <w:t xml:space="preserve"> a</w:t>
            </w:r>
            <w:r w:rsidRPr="006E5F8C">
              <w:rPr>
                <w:color w:val="171717" w:themeColor="background2" w:themeShade="1A"/>
              </w:rPr>
              <w:t xml:space="preserve"> safety measure to prevent your email from being intercepted and compromised by fraudsters (e.g. when fraudsters hack email accounts, intercept, and redirect bank details and/or statements and then change the bank account details to reflect the fraudsters account details).</w:t>
            </w:r>
            <w:r w:rsidR="003C4232" w:rsidRPr="006E5F8C">
              <w:rPr>
                <w:color w:val="171717" w:themeColor="background2" w:themeShade="1A"/>
              </w:rPr>
              <w:t xml:space="preserve"> </w:t>
            </w:r>
            <w:r w:rsidRPr="006E5F8C">
              <w:rPr>
                <w:color w:val="171717" w:themeColor="background2" w:themeShade="1A"/>
              </w:rPr>
              <w:t xml:space="preserve"> </w:t>
            </w:r>
            <w:r w:rsidR="00D54901" w:rsidRPr="006E5F8C">
              <w:rPr>
                <w:color w:val="171717" w:themeColor="background2" w:themeShade="1A"/>
              </w:rPr>
              <w:t>The</w:t>
            </w:r>
            <w:r w:rsidRPr="006E5F8C">
              <w:rPr>
                <w:color w:val="171717" w:themeColor="background2" w:themeShade="1A"/>
              </w:rPr>
              <w:t xml:space="preserve"> </w:t>
            </w:r>
            <w:r w:rsidR="00E951D7" w:rsidRPr="006E5F8C">
              <w:rPr>
                <w:color w:val="171717" w:themeColor="background2" w:themeShade="1A"/>
              </w:rPr>
              <w:t>A</w:t>
            </w:r>
            <w:r w:rsidRPr="006E5F8C">
              <w:rPr>
                <w:color w:val="171717" w:themeColor="background2" w:themeShade="1A"/>
              </w:rPr>
              <w:t xml:space="preserve">dministrator will not accept any liability or responsibility </w:t>
            </w:r>
            <w:r w:rsidR="00D54901" w:rsidRPr="006E5F8C">
              <w:rPr>
                <w:color w:val="171717" w:themeColor="background2" w:themeShade="1A"/>
              </w:rPr>
              <w:t>for</w:t>
            </w:r>
            <w:r w:rsidRPr="006E5F8C">
              <w:rPr>
                <w:color w:val="171717" w:themeColor="background2" w:themeShade="1A"/>
              </w:rPr>
              <w:t xml:space="preserve"> a compromised email that results in losses incurred for payments based on fraudulent emails.</w:t>
            </w:r>
          </w:p>
        </w:tc>
      </w:tr>
    </w:tbl>
    <w:p w14:paraId="782A346A" w14:textId="3806F1A9" w:rsidR="008E62D8" w:rsidRPr="006E5F8C" w:rsidRDefault="008E62D8" w:rsidP="00F25D45">
      <w:pPr>
        <w:pStyle w:val="ListNumber"/>
      </w:pPr>
      <w:r w:rsidRPr="006E5F8C">
        <w:t>Investor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012"/>
        <w:gridCol w:w="2267"/>
        <w:gridCol w:w="993"/>
        <w:gridCol w:w="3543"/>
      </w:tblGrid>
      <w:tr w:rsidR="00714B5C" w:rsidRPr="006E5F8C" w14:paraId="6CE4FB0E" w14:textId="77777777" w:rsidTr="00F25D45">
        <w:tc>
          <w:tcPr>
            <w:tcW w:w="535" w:type="dxa"/>
            <w:vMerge w:val="restart"/>
            <w:tcBorders>
              <w:top w:val="single" w:sz="4" w:space="0" w:color="auto"/>
              <w:left w:val="single" w:sz="4" w:space="0" w:color="auto"/>
              <w:right w:val="single" w:sz="4" w:space="0" w:color="auto"/>
            </w:tcBorders>
          </w:tcPr>
          <w:p w14:paraId="072A39AF" w14:textId="4FC318CD" w:rsidR="003715F6" w:rsidRPr="006E5F8C" w:rsidRDefault="003715F6" w:rsidP="00DE3569">
            <w:pPr>
              <w:rPr>
                <w:b/>
                <w:bCs/>
              </w:rPr>
            </w:pPr>
            <w:r w:rsidRPr="006E5F8C">
              <w:rPr>
                <w:b/>
                <w:bCs/>
              </w:rPr>
              <w:t>3.1</w:t>
            </w:r>
          </w:p>
        </w:tc>
        <w:tc>
          <w:tcPr>
            <w:tcW w:w="2012" w:type="dxa"/>
            <w:tcBorders>
              <w:top w:val="single" w:sz="4" w:space="0" w:color="auto"/>
              <w:left w:val="single" w:sz="4" w:space="0" w:color="auto"/>
              <w:bottom w:val="single" w:sz="4" w:space="0" w:color="auto"/>
              <w:right w:val="single" w:sz="4" w:space="0" w:color="auto"/>
            </w:tcBorders>
          </w:tcPr>
          <w:p w14:paraId="0629C5D1" w14:textId="5272A0AE" w:rsidR="003715F6" w:rsidRPr="006E5F8C" w:rsidRDefault="003715F6" w:rsidP="00F25D45">
            <w:r w:rsidRPr="006E5F8C">
              <w:t>Investment Number:</w:t>
            </w:r>
          </w:p>
        </w:tc>
        <w:tc>
          <w:tcPr>
            <w:tcW w:w="6803" w:type="dxa"/>
            <w:gridSpan w:val="3"/>
            <w:tcBorders>
              <w:top w:val="single" w:sz="4" w:space="0" w:color="auto"/>
              <w:left w:val="single" w:sz="4" w:space="0" w:color="auto"/>
              <w:bottom w:val="single" w:sz="4" w:space="0" w:color="auto"/>
              <w:right w:val="single" w:sz="4" w:space="0" w:color="auto"/>
            </w:tcBorders>
          </w:tcPr>
          <w:p w14:paraId="2EF0F49D" w14:textId="15A02D6D" w:rsidR="003715F6" w:rsidRPr="006E5F8C" w:rsidRDefault="003715F6" w:rsidP="003715F6">
            <w:pPr>
              <w:rPr>
                <w:rStyle w:val="Strong"/>
              </w:rPr>
            </w:pPr>
            <w:r w:rsidRPr="006E5F8C">
              <w:rPr>
                <w:rStyle w:val="Strong"/>
              </w:rPr>
              <w:fldChar w:fldCharType="begin">
                <w:ffData>
                  <w:name w:val="Text2"/>
                  <w:enabled/>
                  <w:calcOnExit w:val="0"/>
                  <w:textInput/>
                </w:ffData>
              </w:fldChar>
            </w:r>
            <w:r w:rsidRPr="006E5F8C">
              <w:rPr>
                <w:rStyle w:val="Strong"/>
              </w:rPr>
              <w:instrText xml:space="preserve"> </w:instrText>
            </w:r>
            <w:bookmarkStart w:id="0" w:name="Text2"/>
            <w:r w:rsidRPr="006E5F8C">
              <w:rPr>
                <w:rStyle w:val="Strong"/>
              </w:rPr>
              <w:instrText xml:space="preserve">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bookmarkEnd w:id="0"/>
          </w:p>
        </w:tc>
      </w:tr>
      <w:tr w:rsidR="00714B5C" w:rsidRPr="006E5F8C" w14:paraId="705C5938" w14:textId="77777777" w:rsidTr="00F25D45">
        <w:tc>
          <w:tcPr>
            <w:tcW w:w="535" w:type="dxa"/>
            <w:vMerge/>
            <w:tcBorders>
              <w:left w:val="single" w:sz="4" w:space="0" w:color="auto"/>
              <w:bottom w:val="single" w:sz="4" w:space="0" w:color="auto"/>
              <w:right w:val="single" w:sz="4" w:space="0" w:color="auto"/>
            </w:tcBorders>
          </w:tcPr>
          <w:p w14:paraId="2024FDA0" w14:textId="479547F2" w:rsidR="003715F6" w:rsidRPr="006E5F8C" w:rsidRDefault="003715F6" w:rsidP="003715F6">
            <w:pPr>
              <w:rPr>
                <w:rStyle w:val="Strong"/>
                <w:rFonts w:cstheme="minorHAnsi"/>
                <w:b w:val="0"/>
              </w:rPr>
            </w:pPr>
          </w:p>
        </w:tc>
        <w:tc>
          <w:tcPr>
            <w:tcW w:w="2012" w:type="dxa"/>
            <w:tcBorders>
              <w:top w:val="single" w:sz="4" w:space="0" w:color="auto"/>
              <w:left w:val="single" w:sz="4" w:space="0" w:color="auto"/>
              <w:bottom w:val="single" w:sz="4" w:space="0" w:color="auto"/>
              <w:right w:val="single" w:sz="4" w:space="0" w:color="auto"/>
            </w:tcBorders>
          </w:tcPr>
          <w:p w14:paraId="100BC912" w14:textId="2EDA393B" w:rsidR="003715F6" w:rsidRPr="006E5F8C" w:rsidRDefault="003715F6" w:rsidP="00F25D45">
            <w:pPr>
              <w:rPr>
                <w:rStyle w:val="Strong"/>
                <w:rFonts w:cstheme="minorHAnsi"/>
                <w:b w:val="0"/>
              </w:rPr>
            </w:pPr>
            <w:r w:rsidRPr="006E5F8C">
              <w:rPr>
                <w:rStyle w:val="Strong"/>
                <w:rFonts w:cstheme="minorHAnsi"/>
                <w:b w:val="0"/>
              </w:rPr>
              <w:t>Investor Name:</w:t>
            </w:r>
          </w:p>
        </w:tc>
        <w:tc>
          <w:tcPr>
            <w:tcW w:w="6803" w:type="dxa"/>
            <w:gridSpan w:val="3"/>
            <w:tcBorders>
              <w:top w:val="single" w:sz="4" w:space="0" w:color="auto"/>
              <w:left w:val="single" w:sz="4" w:space="0" w:color="auto"/>
              <w:bottom w:val="single" w:sz="4" w:space="0" w:color="auto"/>
              <w:right w:val="single" w:sz="4" w:space="0" w:color="auto"/>
            </w:tcBorders>
          </w:tcPr>
          <w:p w14:paraId="6A7D9F7C" w14:textId="7B2B93C5" w:rsidR="003715F6" w:rsidRPr="006E5F8C" w:rsidRDefault="003715F6" w:rsidP="003715F6">
            <w:pPr>
              <w:rPr>
                <w:rStyle w:val="Strong"/>
                <w:rFonts w:cstheme="minorHAnsi"/>
              </w:rPr>
            </w:pPr>
            <w:r w:rsidRPr="006E5F8C">
              <w:rPr>
                <w:rStyle w:val="Strong"/>
              </w:rPr>
              <w:fldChar w:fldCharType="begin">
                <w:ffData>
                  <w:name w:val="Text2"/>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F25D45" w:rsidRPr="006E5F8C" w14:paraId="258968C8" w14:textId="77777777" w:rsidTr="000A02D1">
        <w:tc>
          <w:tcPr>
            <w:tcW w:w="535" w:type="dxa"/>
            <w:tcBorders>
              <w:top w:val="single" w:sz="4" w:space="0" w:color="auto"/>
              <w:left w:val="single" w:sz="4" w:space="0" w:color="auto"/>
              <w:right w:val="single" w:sz="4" w:space="0" w:color="auto"/>
            </w:tcBorders>
          </w:tcPr>
          <w:p w14:paraId="4ACAF8D2" w14:textId="4446F3E7" w:rsidR="00F25D45" w:rsidRPr="006E5F8C" w:rsidRDefault="00F25D45" w:rsidP="00DE3569">
            <w:pPr>
              <w:rPr>
                <w:rStyle w:val="Strong"/>
                <w:rFonts w:cstheme="minorHAnsi"/>
                <w:bCs/>
              </w:rPr>
            </w:pPr>
            <w:r w:rsidRPr="006E5F8C">
              <w:rPr>
                <w:rStyle w:val="Strong"/>
                <w:rFonts w:cstheme="minorHAnsi"/>
                <w:bCs/>
              </w:rPr>
              <w:t>3.2</w:t>
            </w:r>
          </w:p>
        </w:tc>
        <w:tc>
          <w:tcPr>
            <w:tcW w:w="8815" w:type="dxa"/>
            <w:gridSpan w:val="4"/>
            <w:tcBorders>
              <w:top w:val="single" w:sz="4" w:space="0" w:color="auto"/>
              <w:left w:val="single" w:sz="4" w:space="0" w:color="auto"/>
              <w:bottom w:val="single" w:sz="4" w:space="0" w:color="auto"/>
              <w:right w:val="single" w:sz="4" w:space="0" w:color="auto"/>
            </w:tcBorders>
          </w:tcPr>
          <w:p w14:paraId="2B9245B8" w14:textId="2465B779" w:rsidR="00F25D45" w:rsidRPr="006E5F8C" w:rsidRDefault="00F25D45" w:rsidP="003715F6">
            <w:pPr>
              <w:rPr>
                <w:rStyle w:val="Strong"/>
              </w:rPr>
            </w:pPr>
            <w:r w:rsidRPr="006E5F8C">
              <w:rPr>
                <w:rFonts w:cstheme="minorHAnsi"/>
                <w:b/>
              </w:rPr>
              <w:t>Contact Details:</w:t>
            </w:r>
          </w:p>
        </w:tc>
      </w:tr>
      <w:tr w:rsidR="00DE3569" w:rsidRPr="006E5F8C" w14:paraId="6C6B0837" w14:textId="77777777" w:rsidTr="00DE3569">
        <w:tc>
          <w:tcPr>
            <w:tcW w:w="535" w:type="dxa"/>
            <w:tcBorders>
              <w:left w:val="single" w:sz="4" w:space="0" w:color="auto"/>
              <w:right w:val="single" w:sz="4" w:space="0" w:color="auto"/>
            </w:tcBorders>
          </w:tcPr>
          <w:p w14:paraId="533A9B9E" w14:textId="77777777" w:rsidR="00DE3569" w:rsidRPr="006E5F8C" w:rsidRDefault="00DE3569" w:rsidP="00DE3569">
            <w:pPr>
              <w:rPr>
                <w:rStyle w:val="Strong"/>
                <w:rFonts w:cstheme="minorHAnsi"/>
                <w:b w:val="0"/>
              </w:rPr>
            </w:pPr>
          </w:p>
        </w:tc>
        <w:tc>
          <w:tcPr>
            <w:tcW w:w="2012" w:type="dxa"/>
            <w:tcBorders>
              <w:top w:val="single" w:sz="4" w:space="0" w:color="auto"/>
              <w:left w:val="single" w:sz="4" w:space="0" w:color="auto"/>
              <w:bottom w:val="single" w:sz="4" w:space="0" w:color="auto"/>
              <w:right w:val="single" w:sz="4" w:space="0" w:color="auto"/>
            </w:tcBorders>
          </w:tcPr>
          <w:p w14:paraId="0A70E91F" w14:textId="6D88D0BE" w:rsidR="00DE3569" w:rsidRPr="006E5F8C" w:rsidRDefault="00DE3569" w:rsidP="00DE3569">
            <w:pPr>
              <w:rPr>
                <w:rStyle w:val="Strong"/>
                <w:rFonts w:cstheme="minorHAnsi"/>
                <w:b w:val="0"/>
              </w:rPr>
            </w:pPr>
            <w:r w:rsidRPr="006E5F8C">
              <w:t>Tel:</w:t>
            </w:r>
          </w:p>
        </w:tc>
        <w:tc>
          <w:tcPr>
            <w:tcW w:w="2267" w:type="dxa"/>
            <w:tcBorders>
              <w:top w:val="single" w:sz="4" w:space="0" w:color="auto"/>
              <w:left w:val="single" w:sz="4" w:space="0" w:color="auto"/>
              <w:bottom w:val="single" w:sz="4" w:space="0" w:color="auto"/>
              <w:right w:val="single" w:sz="4" w:space="0" w:color="auto"/>
            </w:tcBorders>
          </w:tcPr>
          <w:p w14:paraId="51FEF95F" w14:textId="34BD07F4" w:rsidR="00DE3569" w:rsidRPr="006E5F8C" w:rsidRDefault="00DE3569" w:rsidP="00DE3569">
            <w:pPr>
              <w:rPr>
                <w:rStyle w:val="Strong"/>
              </w:rPr>
            </w:pPr>
            <w:r w:rsidRPr="006E5F8C">
              <w:rPr>
                <w:b/>
              </w:rPr>
              <w:fldChar w:fldCharType="begin">
                <w:ffData>
                  <w:name w:val="Text15"/>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c>
          <w:tcPr>
            <w:tcW w:w="993" w:type="dxa"/>
            <w:tcBorders>
              <w:top w:val="single" w:sz="4" w:space="0" w:color="auto"/>
              <w:left w:val="single" w:sz="4" w:space="0" w:color="auto"/>
              <w:bottom w:val="single" w:sz="4" w:space="0" w:color="auto"/>
              <w:right w:val="single" w:sz="4" w:space="0" w:color="auto"/>
            </w:tcBorders>
          </w:tcPr>
          <w:p w14:paraId="3DB19072" w14:textId="52E6EA17" w:rsidR="00DE3569" w:rsidRPr="006E5F8C" w:rsidRDefault="00DE3569" w:rsidP="00DE3569">
            <w:pPr>
              <w:rPr>
                <w:rStyle w:val="Strong"/>
              </w:rPr>
            </w:pPr>
            <w:r w:rsidRPr="006E5F8C">
              <w:t>Mobile:</w:t>
            </w:r>
          </w:p>
        </w:tc>
        <w:tc>
          <w:tcPr>
            <w:tcW w:w="3543" w:type="dxa"/>
            <w:tcBorders>
              <w:top w:val="single" w:sz="4" w:space="0" w:color="auto"/>
              <w:left w:val="single" w:sz="4" w:space="0" w:color="auto"/>
              <w:bottom w:val="single" w:sz="4" w:space="0" w:color="auto"/>
              <w:right w:val="single" w:sz="4" w:space="0" w:color="auto"/>
            </w:tcBorders>
          </w:tcPr>
          <w:p w14:paraId="28AC133E" w14:textId="7FAF5502" w:rsidR="00DE3569" w:rsidRPr="006E5F8C" w:rsidRDefault="00DE3569" w:rsidP="00DE3569">
            <w:pPr>
              <w:rPr>
                <w:rStyle w:val="Strong"/>
              </w:rPr>
            </w:pPr>
            <w:r w:rsidRPr="006E5F8C">
              <w:rPr>
                <w:b/>
              </w:rPr>
              <w:fldChar w:fldCharType="begin">
                <w:ffData>
                  <w:name w:val="Text16"/>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r>
      <w:tr w:rsidR="00DE3569" w:rsidRPr="006E5F8C" w14:paraId="5A565C81" w14:textId="77777777" w:rsidTr="00DE3569">
        <w:tc>
          <w:tcPr>
            <w:tcW w:w="535" w:type="dxa"/>
            <w:tcBorders>
              <w:left w:val="single" w:sz="4" w:space="0" w:color="auto"/>
              <w:right w:val="single" w:sz="4" w:space="0" w:color="auto"/>
            </w:tcBorders>
          </w:tcPr>
          <w:p w14:paraId="79C29EA0" w14:textId="77777777" w:rsidR="00DE3569" w:rsidRPr="006E5F8C" w:rsidRDefault="00DE3569" w:rsidP="00DE3569">
            <w:pPr>
              <w:rPr>
                <w:rStyle w:val="Strong"/>
                <w:rFonts w:cstheme="minorHAnsi"/>
                <w:b w:val="0"/>
              </w:rPr>
            </w:pPr>
          </w:p>
        </w:tc>
        <w:tc>
          <w:tcPr>
            <w:tcW w:w="2012" w:type="dxa"/>
            <w:tcBorders>
              <w:top w:val="single" w:sz="4" w:space="0" w:color="auto"/>
              <w:left w:val="single" w:sz="4" w:space="0" w:color="auto"/>
              <w:bottom w:val="single" w:sz="4" w:space="0" w:color="auto"/>
              <w:right w:val="single" w:sz="4" w:space="0" w:color="auto"/>
            </w:tcBorders>
          </w:tcPr>
          <w:p w14:paraId="3A4C5CE2" w14:textId="28491C01" w:rsidR="00DE3569" w:rsidRPr="006E5F8C" w:rsidRDefault="00DE3569" w:rsidP="00DE3569">
            <w:r w:rsidRPr="006E5F8C">
              <w:t>Email:</w:t>
            </w:r>
          </w:p>
        </w:tc>
        <w:tc>
          <w:tcPr>
            <w:tcW w:w="6803" w:type="dxa"/>
            <w:gridSpan w:val="3"/>
            <w:tcBorders>
              <w:top w:val="single" w:sz="4" w:space="0" w:color="auto"/>
              <w:left w:val="single" w:sz="4" w:space="0" w:color="auto"/>
              <w:bottom w:val="single" w:sz="4" w:space="0" w:color="auto"/>
              <w:right w:val="single" w:sz="4" w:space="0" w:color="auto"/>
            </w:tcBorders>
          </w:tcPr>
          <w:p w14:paraId="50B8BDCE" w14:textId="17C409AA" w:rsidR="00DE3569" w:rsidRPr="006E5F8C" w:rsidRDefault="00DE3569" w:rsidP="00DE3569">
            <w:pPr>
              <w:rPr>
                <w:b/>
              </w:rPr>
            </w:pPr>
            <w:r w:rsidRPr="006E5F8C">
              <w:rPr>
                <w:b/>
              </w:rPr>
              <w:fldChar w:fldCharType="begin">
                <w:ffData>
                  <w:name w:val="Text15"/>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r>
      <w:tr w:rsidR="00DE3569" w:rsidRPr="006E5F8C" w14:paraId="78ACA602" w14:textId="77777777" w:rsidTr="009F2491">
        <w:tc>
          <w:tcPr>
            <w:tcW w:w="535" w:type="dxa"/>
            <w:tcBorders>
              <w:left w:val="single" w:sz="4" w:space="0" w:color="auto"/>
              <w:bottom w:val="single" w:sz="4" w:space="0" w:color="auto"/>
              <w:right w:val="single" w:sz="4" w:space="0" w:color="auto"/>
            </w:tcBorders>
          </w:tcPr>
          <w:p w14:paraId="01A99473" w14:textId="77777777" w:rsidR="00DE3569" w:rsidRPr="006E5F8C" w:rsidRDefault="00DE3569" w:rsidP="00DE3569">
            <w:pPr>
              <w:rPr>
                <w:rStyle w:val="Strong"/>
                <w:rFonts w:cstheme="minorHAnsi"/>
                <w:b w:val="0"/>
              </w:rPr>
            </w:pPr>
          </w:p>
        </w:tc>
        <w:tc>
          <w:tcPr>
            <w:tcW w:w="8815" w:type="dxa"/>
            <w:gridSpan w:val="4"/>
            <w:tcBorders>
              <w:top w:val="single" w:sz="4" w:space="0" w:color="auto"/>
              <w:left w:val="single" w:sz="4" w:space="0" w:color="auto"/>
              <w:bottom w:val="single" w:sz="4" w:space="0" w:color="auto"/>
              <w:right w:val="single" w:sz="4" w:space="0" w:color="auto"/>
            </w:tcBorders>
          </w:tcPr>
          <w:p w14:paraId="51F68081" w14:textId="75307DA6" w:rsidR="00DE3569" w:rsidRPr="006E5F8C" w:rsidRDefault="00DE3569" w:rsidP="00DE3569">
            <w:pPr>
              <w:rPr>
                <w:b/>
              </w:rPr>
            </w:pPr>
            <w:r w:rsidRPr="006E5F8C">
              <w:t xml:space="preserve">Please indicate if these are new contact details?      </w:t>
            </w:r>
            <w:sdt>
              <w:sdtPr>
                <w:rPr>
                  <w:b/>
                  <w:sz w:val="20"/>
                </w:rPr>
                <w:id w:val="-1063169504"/>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rPr>
                <w:sz w:val="20"/>
              </w:rPr>
              <w:t xml:space="preserve"> </w:t>
            </w:r>
            <w:r w:rsidRPr="006E5F8C">
              <w:t>Yes</w:t>
            </w:r>
          </w:p>
        </w:tc>
      </w:tr>
    </w:tbl>
    <w:p w14:paraId="2777462C" w14:textId="77777777" w:rsidR="003E3D8D" w:rsidRPr="006E5F8C" w:rsidRDefault="003E3D8D" w:rsidP="00F25D45">
      <w:pPr>
        <w:pStyle w:val="ListNumber"/>
      </w:pPr>
      <w:r w:rsidRPr="006E5F8C">
        <w:t>Investment Details</w:t>
      </w:r>
    </w:p>
    <w:tbl>
      <w:tblPr>
        <w:tblStyle w:val="TableGrid"/>
        <w:tblW w:w="0" w:type="auto"/>
        <w:tblLook w:val="04A0" w:firstRow="1" w:lastRow="0" w:firstColumn="1" w:lastColumn="0" w:noHBand="0" w:noVBand="1"/>
      </w:tblPr>
      <w:tblGrid>
        <w:gridCol w:w="538"/>
        <w:gridCol w:w="5334"/>
        <w:gridCol w:w="3478"/>
      </w:tblGrid>
      <w:tr w:rsidR="00714B5C" w:rsidRPr="006E5F8C" w14:paraId="34A3FCCD" w14:textId="77777777" w:rsidTr="00110FBE">
        <w:tc>
          <w:tcPr>
            <w:tcW w:w="538" w:type="dxa"/>
          </w:tcPr>
          <w:p w14:paraId="25CBD350" w14:textId="77777777" w:rsidR="003E3D8D" w:rsidRPr="006E5F8C" w:rsidRDefault="003E3D8D" w:rsidP="00A26383">
            <w:pPr>
              <w:rPr>
                <w:b/>
              </w:rPr>
            </w:pPr>
            <w:r w:rsidRPr="006E5F8C">
              <w:rPr>
                <w:b/>
              </w:rPr>
              <w:t>4.1</w:t>
            </w:r>
          </w:p>
        </w:tc>
        <w:tc>
          <w:tcPr>
            <w:tcW w:w="8812" w:type="dxa"/>
            <w:gridSpan w:val="2"/>
          </w:tcPr>
          <w:p w14:paraId="177668ED" w14:textId="77777777" w:rsidR="003E3D8D" w:rsidRPr="006E5F8C" w:rsidRDefault="003E3D8D" w:rsidP="00A26383">
            <w:pPr>
              <w:jc w:val="both"/>
            </w:pPr>
            <w:r w:rsidRPr="006E5F8C">
              <w:t xml:space="preserve">The minimum recurring debit order amount is </w:t>
            </w:r>
            <w:r w:rsidRPr="006E5F8C">
              <w:rPr>
                <w:rStyle w:val="Strong"/>
              </w:rPr>
              <w:t>R500 per month.</w:t>
            </w:r>
          </w:p>
        </w:tc>
      </w:tr>
      <w:tr w:rsidR="00714B5C" w:rsidRPr="006E5F8C" w14:paraId="0D2D79F9" w14:textId="77777777" w:rsidTr="00110FBE">
        <w:tc>
          <w:tcPr>
            <w:tcW w:w="538" w:type="dxa"/>
          </w:tcPr>
          <w:p w14:paraId="122620DD" w14:textId="77777777" w:rsidR="003E3D8D" w:rsidRPr="006E5F8C" w:rsidRDefault="003E3D8D" w:rsidP="00A26383">
            <w:pPr>
              <w:rPr>
                <w:b/>
              </w:rPr>
            </w:pPr>
            <w:r w:rsidRPr="006E5F8C">
              <w:rPr>
                <w:b/>
              </w:rPr>
              <w:t>4.2</w:t>
            </w:r>
          </w:p>
        </w:tc>
        <w:tc>
          <w:tcPr>
            <w:tcW w:w="8812" w:type="dxa"/>
            <w:gridSpan w:val="2"/>
          </w:tcPr>
          <w:p w14:paraId="5BC77056" w14:textId="77777777" w:rsidR="003E3D8D" w:rsidRPr="006E5F8C" w:rsidRDefault="003E3D8D" w:rsidP="00A26383">
            <w:pPr>
              <w:jc w:val="both"/>
            </w:pPr>
            <w:r w:rsidRPr="006E5F8C">
              <w:t xml:space="preserve">Please note, </w:t>
            </w:r>
            <w:r w:rsidRPr="006E5F8C">
              <w:rPr>
                <w:rStyle w:val="Strong"/>
              </w:rPr>
              <w:t>debit orders are restricted to a maximum of R1 000 000 per debit.</w:t>
            </w:r>
          </w:p>
        </w:tc>
      </w:tr>
      <w:tr w:rsidR="00714B5C" w:rsidRPr="006E5F8C" w14:paraId="30DDA7E3" w14:textId="77777777" w:rsidTr="00110FBE">
        <w:tc>
          <w:tcPr>
            <w:tcW w:w="538" w:type="dxa"/>
            <w:vMerge w:val="restart"/>
          </w:tcPr>
          <w:p w14:paraId="24ACFA0F" w14:textId="77777777" w:rsidR="0094174D" w:rsidRPr="006E5F8C" w:rsidRDefault="0094174D" w:rsidP="00A26383">
            <w:pPr>
              <w:rPr>
                <w:b/>
              </w:rPr>
            </w:pPr>
            <w:r w:rsidRPr="006E5F8C">
              <w:rPr>
                <w:b/>
              </w:rPr>
              <w:t>4.3</w:t>
            </w:r>
          </w:p>
        </w:tc>
        <w:tc>
          <w:tcPr>
            <w:tcW w:w="8812" w:type="dxa"/>
            <w:gridSpan w:val="2"/>
          </w:tcPr>
          <w:p w14:paraId="1B01D88F" w14:textId="77777777" w:rsidR="0094174D" w:rsidRPr="006E5F8C" w:rsidRDefault="0094174D" w:rsidP="00A26383">
            <w:pPr>
              <w:jc w:val="both"/>
              <w:rPr>
                <w:b/>
              </w:rPr>
            </w:pPr>
            <w:r w:rsidRPr="006E5F8C">
              <w:rPr>
                <w:b/>
              </w:rPr>
              <w:t>Source of Funds:</w:t>
            </w:r>
          </w:p>
        </w:tc>
      </w:tr>
      <w:tr w:rsidR="00714B5C" w:rsidRPr="006E5F8C" w14:paraId="642E179D" w14:textId="77777777" w:rsidTr="00110FBE">
        <w:tc>
          <w:tcPr>
            <w:tcW w:w="538" w:type="dxa"/>
            <w:vMerge/>
          </w:tcPr>
          <w:p w14:paraId="45EA2440" w14:textId="77777777" w:rsidR="0094174D" w:rsidRPr="006E5F8C" w:rsidRDefault="0094174D" w:rsidP="00A26383">
            <w:pPr>
              <w:rPr>
                <w:b/>
              </w:rPr>
            </w:pPr>
          </w:p>
        </w:tc>
        <w:tc>
          <w:tcPr>
            <w:tcW w:w="5334" w:type="dxa"/>
          </w:tcPr>
          <w:p w14:paraId="16151CC5" w14:textId="77777777" w:rsidR="0094174D" w:rsidRPr="006E5F8C" w:rsidRDefault="00D50943" w:rsidP="00A26383">
            <w:pPr>
              <w:jc w:val="both"/>
              <w:rPr>
                <w:b/>
              </w:rPr>
            </w:pPr>
            <w:sdt>
              <w:sdtPr>
                <w:rPr>
                  <w:b/>
                  <w:sz w:val="20"/>
                </w:rPr>
                <w:id w:val="1985117155"/>
                <w14:checkbox>
                  <w14:checked w14:val="0"/>
                  <w14:checkedState w14:val="2612" w14:font="MS Gothic"/>
                  <w14:uncheckedState w14:val="2610" w14:font="MS Gothic"/>
                </w14:checkbox>
              </w:sdtPr>
              <w:sdtEndPr/>
              <w:sdtContent>
                <w:r w:rsidR="0094174D" w:rsidRPr="006E5F8C">
                  <w:rPr>
                    <w:rFonts w:ascii="Segoe UI Symbol" w:eastAsia="MS Gothic" w:hAnsi="Segoe UI Symbol" w:cs="Segoe UI Symbol"/>
                    <w:b/>
                    <w:sz w:val="20"/>
                  </w:rPr>
                  <w:t>☐</w:t>
                </w:r>
              </w:sdtContent>
            </w:sdt>
            <w:r w:rsidR="0094174D" w:rsidRPr="006E5F8C">
              <w:t xml:space="preserve"> Bonus      </w:t>
            </w:r>
            <w:sdt>
              <w:sdtPr>
                <w:rPr>
                  <w:b/>
                  <w:sz w:val="20"/>
                </w:rPr>
                <w:id w:val="1604378083"/>
                <w14:checkbox>
                  <w14:checked w14:val="0"/>
                  <w14:checkedState w14:val="2612" w14:font="MS Gothic"/>
                  <w14:uncheckedState w14:val="2610" w14:font="MS Gothic"/>
                </w14:checkbox>
              </w:sdtPr>
              <w:sdtEndPr/>
              <w:sdtContent>
                <w:r w:rsidR="0094174D" w:rsidRPr="006E5F8C">
                  <w:rPr>
                    <w:rFonts w:ascii="Segoe UI Symbol" w:eastAsia="MS Gothic" w:hAnsi="Segoe UI Symbol" w:cs="Segoe UI Symbol"/>
                    <w:b/>
                    <w:sz w:val="20"/>
                  </w:rPr>
                  <w:t>☐</w:t>
                </w:r>
              </w:sdtContent>
            </w:sdt>
            <w:r w:rsidR="0094174D" w:rsidRPr="006E5F8C">
              <w:t xml:space="preserve"> Savings      </w:t>
            </w:r>
            <w:sdt>
              <w:sdtPr>
                <w:rPr>
                  <w:b/>
                  <w:sz w:val="20"/>
                </w:rPr>
                <w:id w:val="-693921282"/>
                <w14:checkbox>
                  <w14:checked w14:val="0"/>
                  <w14:checkedState w14:val="2612" w14:font="MS Gothic"/>
                  <w14:uncheckedState w14:val="2610" w14:font="MS Gothic"/>
                </w14:checkbox>
              </w:sdtPr>
              <w:sdtEndPr/>
              <w:sdtContent>
                <w:r w:rsidR="0094174D" w:rsidRPr="006E5F8C">
                  <w:rPr>
                    <w:rFonts w:ascii="Segoe UI Symbol" w:eastAsia="MS Gothic" w:hAnsi="Segoe UI Symbol" w:cs="Segoe UI Symbol"/>
                    <w:b/>
                    <w:sz w:val="20"/>
                  </w:rPr>
                  <w:t>☐</w:t>
                </w:r>
              </w:sdtContent>
            </w:sdt>
            <w:r w:rsidR="0094174D" w:rsidRPr="006E5F8C">
              <w:rPr>
                <w:sz w:val="20"/>
              </w:rPr>
              <w:t xml:space="preserve"> </w:t>
            </w:r>
            <w:r w:rsidR="0094174D" w:rsidRPr="006E5F8C">
              <w:t xml:space="preserve">Inheritance      </w:t>
            </w:r>
            <w:sdt>
              <w:sdtPr>
                <w:rPr>
                  <w:b/>
                  <w:sz w:val="20"/>
                </w:rPr>
                <w:id w:val="-274790381"/>
                <w14:checkbox>
                  <w14:checked w14:val="0"/>
                  <w14:checkedState w14:val="2612" w14:font="MS Gothic"/>
                  <w14:uncheckedState w14:val="2610" w14:font="MS Gothic"/>
                </w14:checkbox>
              </w:sdtPr>
              <w:sdtEndPr/>
              <w:sdtContent>
                <w:r w:rsidR="0094174D" w:rsidRPr="006E5F8C">
                  <w:rPr>
                    <w:rFonts w:ascii="Segoe UI Symbol" w:eastAsia="MS Gothic" w:hAnsi="Segoe UI Symbol" w:cs="Segoe UI Symbol"/>
                    <w:b/>
                    <w:sz w:val="20"/>
                  </w:rPr>
                  <w:t>☐</w:t>
                </w:r>
              </w:sdtContent>
            </w:sdt>
            <w:r w:rsidR="0094174D" w:rsidRPr="006E5F8C">
              <w:rPr>
                <w:sz w:val="20"/>
              </w:rPr>
              <w:t xml:space="preserve"> </w:t>
            </w:r>
            <w:r w:rsidR="0094174D" w:rsidRPr="006E5F8C">
              <w:t xml:space="preserve">Salary      </w:t>
            </w:r>
            <w:sdt>
              <w:sdtPr>
                <w:rPr>
                  <w:b/>
                  <w:sz w:val="20"/>
                </w:rPr>
                <w:id w:val="513888209"/>
                <w14:checkbox>
                  <w14:checked w14:val="0"/>
                  <w14:checkedState w14:val="2612" w14:font="MS Gothic"/>
                  <w14:uncheckedState w14:val="2610" w14:font="MS Gothic"/>
                </w14:checkbox>
              </w:sdtPr>
              <w:sdtEndPr/>
              <w:sdtContent>
                <w:r w:rsidR="0094174D" w:rsidRPr="006E5F8C">
                  <w:rPr>
                    <w:rFonts w:ascii="Segoe UI Symbol" w:eastAsia="MS Gothic" w:hAnsi="Segoe UI Symbol" w:cs="Segoe UI Symbol"/>
                    <w:b/>
                    <w:sz w:val="20"/>
                  </w:rPr>
                  <w:t>☐</w:t>
                </w:r>
              </w:sdtContent>
            </w:sdt>
            <w:r w:rsidR="0094174D" w:rsidRPr="006E5F8C">
              <w:rPr>
                <w:sz w:val="20"/>
              </w:rPr>
              <w:t xml:space="preserve"> </w:t>
            </w:r>
            <w:r w:rsidR="0094174D" w:rsidRPr="006E5F8C">
              <w:t xml:space="preserve">Other:      </w:t>
            </w:r>
          </w:p>
        </w:tc>
        <w:tc>
          <w:tcPr>
            <w:tcW w:w="3478" w:type="dxa"/>
          </w:tcPr>
          <w:p w14:paraId="427D8397" w14:textId="03E06ADE" w:rsidR="0094174D" w:rsidRPr="006E5F8C" w:rsidRDefault="0094174D" w:rsidP="00A26383">
            <w:pPr>
              <w:jc w:val="both"/>
              <w:rPr>
                <w:b/>
              </w:rPr>
            </w:pPr>
            <w:r w:rsidRPr="006E5F8C">
              <w:rPr>
                <w:b/>
              </w:rPr>
              <w:fldChar w:fldCharType="begin">
                <w:ffData>
                  <w:name w:val="Text90"/>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r>
    </w:tbl>
    <w:p w14:paraId="0B5E95A6" w14:textId="77777777" w:rsidR="006B1DB4" w:rsidRPr="006E5F8C" w:rsidRDefault="006B1DB4" w:rsidP="00A26383">
      <w:pPr>
        <w:rPr>
          <w:b/>
        </w:rPr>
        <w:sectPr w:rsidR="006B1DB4" w:rsidRPr="006E5F8C" w:rsidSect="00653B03">
          <w:headerReference w:type="default" r:id="rId16"/>
          <w:footerReference w:type="defaul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077"/>
        <w:gridCol w:w="1215"/>
        <w:gridCol w:w="2112"/>
        <w:gridCol w:w="440"/>
        <w:gridCol w:w="709"/>
        <w:gridCol w:w="308"/>
        <w:gridCol w:w="1251"/>
        <w:gridCol w:w="1700"/>
      </w:tblGrid>
      <w:tr w:rsidR="006B1DB4" w:rsidRPr="006E5F8C" w14:paraId="14EA8CEB" w14:textId="77777777" w:rsidTr="00F25D45">
        <w:tc>
          <w:tcPr>
            <w:tcW w:w="538" w:type="dxa"/>
            <w:vMerge w:val="restart"/>
          </w:tcPr>
          <w:p w14:paraId="2CB1ADC7" w14:textId="1DD7A258" w:rsidR="006B1DB4" w:rsidRPr="006E5F8C" w:rsidRDefault="006B1DB4" w:rsidP="00A26383">
            <w:pPr>
              <w:rPr>
                <w:b/>
              </w:rPr>
            </w:pPr>
            <w:r w:rsidRPr="006E5F8C">
              <w:rPr>
                <w:b/>
              </w:rPr>
              <w:lastRenderedPageBreak/>
              <w:t>4.4</w:t>
            </w:r>
          </w:p>
        </w:tc>
        <w:tc>
          <w:tcPr>
            <w:tcW w:w="2292" w:type="dxa"/>
            <w:gridSpan w:val="2"/>
          </w:tcPr>
          <w:p w14:paraId="3764697C" w14:textId="1A90AF93" w:rsidR="006B1DB4" w:rsidRPr="006E5F8C" w:rsidRDefault="006B1DB4" w:rsidP="00A26383">
            <w:pPr>
              <w:jc w:val="both"/>
              <w:rPr>
                <w:rStyle w:val="Strong"/>
                <w:b w:val="0"/>
              </w:rPr>
            </w:pPr>
            <w:r w:rsidRPr="006E5F8C">
              <w:rPr>
                <w:b/>
              </w:rPr>
              <w:t>Investments Method:</w:t>
            </w:r>
          </w:p>
        </w:tc>
        <w:tc>
          <w:tcPr>
            <w:tcW w:w="6520" w:type="dxa"/>
            <w:gridSpan w:val="6"/>
          </w:tcPr>
          <w:p w14:paraId="222F8ABF" w14:textId="77777777" w:rsidR="006B1DB4" w:rsidRPr="006E5F8C" w:rsidRDefault="006B1DB4" w:rsidP="00A26383">
            <w:pPr>
              <w:jc w:val="both"/>
              <w:rPr>
                <w:b/>
              </w:rPr>
            </w:pPr>
          </w:p>
        </w:tc>
      </w:tr>
      <w:tr w:rsidR="006B1DB4" w:rsidRPr="006E5F8C" w14:paraId="0639854A" w14:textId="77777777" w:rsidTr="00DE3569">
        <w:tc>
          <w:tcPr>
            <w:tcW w:w="538" w:type="dxa"/>
            <w:vMerge/>
          </w:tcPr>
          <w:p w14:paraId="5869E084" w14:textId="77777777" w:rsidR="006B1DB4" w:rsidRPr="006E5F8C" w:rsidRDefault="006B1DB4" w:rsidP="003715F6">
            <w:pPr>
              <w:rPr>
                <w:b/>
              </w:rPr>
            </w:pPr>
          </w:p>
        </w:tc>
        <w:tc>
          <w:tcPr>
            <w:tcW w:w="2292" w:type="dxa"/>
            <w:gridSpan w:val="2"/>
          </w:tcPr>
          <w:p w14:paraId="70D70131" w14:textId="448BCAFB" w:rsidR="006B1DB4" w:rsidRPr="006E5F8C" w:rsidRDefault="00D50943" w:rsidP="00F25D45">
            <w:pPr>
              <w:rPr>
                <w:b/>
              </w:rPr>
            </w:pPr>
            <w:sdt>
              <w:sdtPr>
                <w:rPr>
                  <w:rStyle w:val="Strong"/>
                  <w:rFonts w:cstheme="minorHAnsi"/>
                  <w:sz w:val="20"/>
                </w:rPr>
                <w:id w:val="735133213"/>
                <w14:checkbox>
                  <w14:checked w14:val="0"/>
                  <w14:checkedState w14:val="2612" w14:font="MS Gothic"/>
                  <w14:uncheckedState w14:val="2610" w14:font="MS Gothic"/>
                </w14:checkbox>
              </w:sdtPr>
              <w:sdtEndPr>
                <w:rPr>
                  <w:rStyle w:val="Strong"/>
                </w:rPr>
              </w:sdtEndPr>
              <w:sdtContent>
                <w:r w:rsidR="006B1DB4" w:rsidRPr="006E5F8C">
                  <w:rPr>
                    <w:rStyle w:val="Strong"/>
                    <w:rFonts w:ascii="Segoe UI Symbol" w:eastAsia="MS Gothic" w:hAnsi="Segoe UI Symbol" w:cs="Segoe UI Symbol"/>
                    <w:sz w:val="20"/>
                  </w:rPr>
                  <w:t>☐</w:t>
                </w:r>
              </w:sdtContent>
            </w:sdt>
            <w:r w:rsidR="006B1DB4" w:rsidRPr="006E5F8C">
              <w:rPr>
                <w:rStyle w:val="Strong"/>
                <w:rFonts w:cstheme="minorHAnsi"/>
                <w:b w:val="0"/>
                <w:sz w:val="20"/>
              </w:rPr>
              <w:t xml:space="preserve"> </w:t>
            </w:r>
            <w:r w:rsidR="006B1DB4" w:rsidRPr="006E5F8C">
              <w:rPr>
                <w:rStyle w:val="Strong"/>
                <w:rFonts w:cstheme="minorHAnsi"/>
                <w:b w:val="0"/>
              </w:rPr>
              <w:t>Once-off Investments</w:t>
            </w:r>
          </w:p>
        </w:tc>
        <w:tc>
          <w:tcPr>
            <w:tcW w:w="2552" w:type="dxa"/>
            <w:gridSpan w:val="2"/>
          </w:tcPr>
          <w:p w14:paraId="4510906E" w14:textId="6C68E712" w:rsidR="006B1DB4" w:rsidRPr="006E5F8C" w:rsidRDefault="006B1DB4" w:rsidP="003715F6">
            <w:pPr>
              <w:jc w:val="both"/>
              <w:rPr>
                <w:b/>
              </w:rPr>
            </w:pPr>
            <w:r w:rsidRPr="006E5F8C">
              <w:rPr>
                <w:rStyle w:val="Strong"/>
                <w:rFonts w:cstheme="minorHAnsi"/>
                <w:b w:val="0"/>
              </w:rPr>
              <w:t>Investment Amount:</w:t>
            </w:r>
          </w:p>
        </w:tc>
        <w:tc>
          <w:tcPr>
            <w:tcW w:w="3968" w:type="dxa"/>
            <w:gridSpan w:val="4"/>
          </w:tcPr>
          <w:p w14:paraId="03559B75" w14:textId="559CECAD" w:rsidR="006B1DB4" w:rsidRPr="006E5F8C" w:rsidRDefault="006B1DB4" w:rsidP="003715F6">
            <w:pPr>
              <w:jc w:val="both"/>
              <w:rPr>
                <w:b/>
              </w:rPr>
            </w:pPr>
            <w:r w:rsidRPr="006E5F8C">
              <w:rPr>
                <w:rStyle w:val="Strong"/>
                <w:rFonts w:cstheme="minorHAnsi"/>
              </w:rPr>
              <w:t>R</w:t>
            </w:r>
            <w:r w:rsidRPr="006E5F8C">
              <w:rPr>
                <w:rStyle w:val="Strong"/>
              </w:rPr>
              <w:fldChar w:fldCharType="begin">
                <w:ffData>
                  <w:name w:val="Text87"/>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6B1DB4" w:rsidRPr="006E5F8C" w14:paraId="086C4395" w14:textId="77777777" w:rsidTr="00DE3569">
        <w:tc>
          <w:tcPr>
            <w:tcW w:w="538" w:type="dxa"/>
            <w:vMerge/>
          </w:tcPr>
          <w:p w14:paraId="6F4584CE" w14:textId="77777777" w:rsidR="006B1DB4" w:rsidRPr="006E5F8C" w:rsidRDefault="006B1DB4" w:rsidP="00DE3569">
            <w:pPr>
              <w:rPr>
                <w:b/>
              </w:rPr>
            </w:pPr>
          </w:p>
        </w:tc>
        <w:tc>
          <w:tcPr>
            <w:tcW w:w="2292" w:type="dxa"/>
            <w:gridSpan w:val="2"/>
          </w:tcPr>
          <w:p w14:paraId="5904B511" w14:textId="4E60441D" w:rsidR="006B1DB4" w:rsidRPr="006E5F8C" w:rsidRDefault="00D50943" w:rsidP="00DE3569">
            <w:pPr>
              <w:rPr>
                <w:rStyle w:val="Strong"/>
                <w:rFonts w:cstheme="minorHAnsi"/>
                <w:sz w:val="20"/>
              </w:rPr>
            </w:pPr>
            <w:sdt>
              <w:sdtPr>
                <w:rPr>
                  <w:rStyle w:val="Strong"/>
                  <w:rFonts w:cstheme="minorHAnsi"/>
                  <w:sz w:val="20"/>
                </w:rPr>
                <w:id w:val="-804157739"/>
                <w14:checkbox>
                  <w14:checked w14:val="0"/>
                  <w14:checkedState w14:val="2612" w14:font="MS Gothic"/>
                  <w14:uncheckedState w14:val="2610" w14:font="MS Gothic"/>
                </w14:checkbox>
              </w:sdtPr>
              <w:sdtEndPr>
                <w:rPr>
                  <w:rStyle w:val="Strong"/>
                </w:rPr>
              </w:sdtEndPr>
              <w:sdtContent>
                <w:r w:rsidR="006B1DB4" w:rsidRPr="006E5F8C">
                  <w:rPr>
                    <w:rStyle w:val="Strong"/>
                    <w:rFonts w:ascii="Segoe UI Symbol" w:eastAsia="MS Gothic" w:hAnsi="Segoe UI Symbol" w:cs="Segoe UI Symbol"/>
                    <w:sz w:val="20"/>
                  </w:rPr>
                  <w:t>☐</w:t>
                </w:r>
              </w:sdtContent>
            </w:sdt>
            <w:r w:rsidR="006B1DB4" w:rsidRPr="006E5F8C">
              <w:rPr>
                <w:rStyle w:val="Strong"/>
                <w:rFonts w:cstheme="minorHAnsi"/>
                <w:b w:val="0"/>
                <w:sz w:val="20"/>
              </w:rPr>
              <w:t xml:space="preserve"> Cash </w:t>
            </w:r>
            <w:r w:rsidR="006B1DB4" w:rsidRPr="006E5F8C">
              <w:rPr>
                <w:rStyle w:val="Strong"/>
                <w:rFonts w:cstheme="minorHAnsi"/>
                <w:b w:val="0"/>
              </w:rPr>
              <w:t>Transfer</w:t>
            </w:r>
          </w:p>
        </w:tc>
        <w:tc>
          <w:tcPr>
            <w:tcW w:w="2552" w:type="dxa"/>
            <w:gridSpan w:val="2"/>
          </w:tcPr>
          <w:p w14:paraId="24A32C1D" w14:textId="0B26D4E3" w:rsidR="006B1DB4" w:rsidRPr="006E5F8C" w:rsidRDefault="006B1DB4" w:rsidP="00DE3569">
            <w:pPr>
              <w:jc w:val="both"/>
              <w:rPr>
                <w:rStyle w:val="Strong"/>
                <w:rFonts w:cstheme="minorHAnsi"/>
                <w:b w:val="0"/>
              </w:rPr>
            </w:pPr>
            <w:r w:rsidRPr="006E5F8C">
              <w:rPr>
                <w:rStyle w:val="Strong"/>
                <w:rFonts w:cstheme="minorHAnsi"/>
                <w:b w:val="0"/>
              </w:rPr>
              <w:t>Estimated Transfer Amount:</w:t>
            </w:r>
          </w:p>
        </w:tc>
        <w:tc>
          <w:tcPr>
            <w:tcW w:w="3968" w:type="dxa"/>
            <w:gridSpan w:val="4"/>
          </w:tcPr>
          <w:p w14:paraId="22E00D55" w14:textId="6BC1BF89" w:rsidR="006B1DB4" w:rsidRPr="006E5F8C" w:rsidRDefault="006B1DB4" w:rsidP="00DE3569">
            <w:pPr>
              <w:jc w:val="both"/>
              <w:rPr>
                <w:rStyle w:val="Strong"/>
                <w:rFonts w:cstheme="minorHAnsi"/>
              </w:rPr>
            </w:pPr>
            <w:r w:rsidRPr="006E5F8C">
              <w:rPr>
                <w:rStyle w:val="Strong"/>
              </w:rPr>
              <w:t>R</w:t>
            </w: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6B1DB4" w:rsidRPr="006E5F8C" w14:paraId="18271C81" w14:textId="77777777" w:rsidTr="00DE3569">
        <w:tc>
          <w:tcPr>
            <w:tcW w:w="538" w:type="dxa"/>
            <w:vMerge/>
          </w:tcPr>
          <w:p w14:paraId="4A868B81" w14:textId="77777777" w:rsidR="006B1DB4" w:rsidRPr="006E5F8C" w:rsidRDefault="006B1DB4" w:rsidP="00DE3569">
            <w:pPr>
              <w:rPr>
                <w:b/>
              </w:rPr>
            </w:pPr>
          </w:p>
        </w:tc>
        <w:tc>
          <w:tcPr>
            <w:tcW w:w="2292" w:type="dxa"/>
            <w:gridSpan w:val="2"/>
          </w:tcPr>
          <w:p w14:paraId="26A2B832" w14:textId="1DC1F8C9" w:rsidR="006B1DB4" w:rsidRPr="006E5F8C" w:rsidRDefault="00D50943" w:rsidP="00DE3569">
            <w:pPr>
              <w:rPr>
                <w:rStyle w:val="Strong"/>
                <w:rFonts w:cstheme="minorHAnsi"/>
                <w:sz w:val="20"/>
              </w:rPr>
            </w:pPr>
            <w:sdt>
              <w:sdtPr>
                <w:rPr>
                  <w:rStyle w:val="Strong"/>
                  <w:rFonts w:cstheme="minorHAnsi"/>
                  <w:sz w:val="20"/>
                </w:rPr>
                <w:id w:val="96151401"/>
                <w14:checkbox>
                  <w14:checked w14:val="0"/>
                  <w14:checkedState w14:val="2612" w14:font="MS Gothic"/>
                  <w14:uncheckedState w14:val="2610" w14:font="MS Gothic"/>
                </w14:checkbox>
              </w:sdtPr>
              <w:sdtEndPr>
                <w:rPr>
                  <w:rStyle w:val="Strong"/>
                </w:rPr>
              </w:sdtEndPr>
              <w:sdtContent>
                <w:r w:rsidR="006B1DB4" w:rsidRPr="006E5F8C">
                  <w:rPr>
                    <w:rStyle w:val="Strong"/>
                    <w:rFonts w:ascii="Segoe UI Symbol" w:eastAsia="MS Gothic" w:hAnsi="Segoe UI Symbol" w:cs="Segoe UI Symbol"/>
                    <w:sz w:val="20"/>
                  </w:rPr>
                  <w:t>☐</w:t>
                </w:r>
              </w:sdtContent>
            </w:sdt>
            <w:r w:rsidR="006B1DB4" w:rsidRPr="006E5F8C">
              <w:rPr>
                <w:rStyle w:val="Strong"/>
                <w:rFonts w:cstheme="minorHAnsi"/>
                <w:b w:val="0"/>
                <w:sz w:val="20"/>
              </w:rPr>
              <w:t xml:space="preserve"> </w:t>
            </w:r>
            <w:r w:rsidR="006B1DB4" w:rsidRPr="006E5F8C">
              <w:rPr>
                <w:rStyle w:val="Strong"/>
                <w:rFonts w:cstheme="minorHAnsi"/>
                <w:b w:val="0"/>
              </w:rPr>
              <w:t>Unit Transfer</w:t>
            </w:r>
          </w:p>
        </w:tc>
        <w:tc>
          <w:tcPr>
            <w:tcW w:w="2552" w:type="dxa"/>
            <w:gridSpan w:val="2"/>
          </w:tcPr>
          <w:p w14:paraId="4B8111F5" w14:textId="357201F3" w:rsidR="006B1DB4" w:rsidRPr="006E5F8C" w:rsidRDefault="006B1DB4" w:rsidP="00DE3569">
            <w:pPr>
              <w:jc w:val="both"/>
              <w:rPr>
                <w:rStyle w:val="Strong"/>
                <w:rFonts w:cstheme="minorHAnsi"/>
                <w:b w:val="0"/>
              </w:rPr>
            </w:pPr>
            <w:r w:rsidRPr="006E5F8C">
              <w:rPr>
                <w:rStyle w:val="Strong"/>
                <w:rFonts w:cstheme="minorHAnsi"/>
                <w:b w:val="0"/>
              </w:rPr>
              <w:t>Estimated Transfer Amount:</w:t>
            </w:r>
          </w:p>
        </w:tc>
        <w:tc>
          <w:tcPr>
            <w:tcW w:w="3968" w:type="dxa"/>
            <w:gridSpan w:val="4"/>
          </w:tcPr>
          <w:p w14:paraId="319ABBE5" w14:textId="71C19354" w:rsidR="006B1DB4" w:rsidRPr="006E5F8C" w:rsidRDefault="006B1DB4" w:rsidP="00DE3569">
            <w:pPr>
              <w:jc w:val="both"/>
              <w:rPr>
                <w:rStyle w:val="Strong"/>
                <w:rFonts w:cstheme="minorHAnsi"/>
              </w:rPr>
            </w:pPr>
            <w:r w:rsidRPr="006E5F8C">
              <w:rPr>
                <w:rStyle w:val="Strong"/>
              </w:rPr>
              <w:t>R</w:t>
            </w: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6B1DB4" w:rsidRPr="006E5F8C" w14:paraId="2FEB0CB2" w14:textId="77777777" w:rsidTr="006B1DB4">
        <w:trPr>
          <w:trHeight w:val="386"/>
        </w:trPr>
        <w:tc>
          <w:tcPr>
            <w:tcW w:w="538" w:type="dxa"/>
            <w:vMerge/>
          </w:tcPr>
          <w:p w14:paraId="031A00E6" w14:textId="77777777" w:rsidR="006B1DB4" w:rsidRPr="006E5F8C" w:rsidRDefault="006B1DB4" w:rsidP="00DE3569">
            <w:pPr>
              <w:rPr>
                <w:b/>
              </w:rPr>
            </w:pPr>
          </w:p>
        </w:tc>
        <w:tc>
          <w:tcPr>
            <w:tcW w:w="2292" w:type="dxa"/>
            <w:gridSpan w:val="2"/>
            <w:vMerge w:val="restart"/>
          </w:tcPr>
          <w:p w14:paraId="17A1318D" w14:textId="41F6DEF1" w:rsidR="006B1DB4" w:rsidRPr="006E5F8C" w:rsidRDefault="00D50943" w:rsidP="00DE3569">
            <w:pPr>
              <w:rPr>
                <w:b/>
              </w:rPr>
            </w:pPr>
            <w:sdt>
              <w:sdtPr>
                <w:rPr>
                  <w:rStyle w:val="Strong"/>
                  <w:rFonts w:cstheme="minorHAnsi"/>
                  <w:sz w:val="20"/>
                </w:rPr>
                <w:id w:val="748082063"/>
                <w14:checkbox>
                  <w14:checked w14:val="0"/>
                  <w14:checkedState w14:val="2612" w14:font="MS Gothic"/>
                  <w14:uncheckedState w14:val="2610" w14:font="MS Gothic"/>
                </w14:checkbox>
              </w:sdtPr>
              <w:sdtEndPr>
                <w:rPr>
                  <w:rStyle w:val="Strong"/>
                </w:rPr>
              </w:sdtEndPr>
              <w:sdtContent>
                <w:r w:rsidR="006B1DB4" w:rsidRPr="006E5F8C">
                  <w:rPr>
                    <w:rStyle w:val="Strong"/>
                    <w:rFonts w:ascii="Segoe UI Symbol" w:eastAsia="MS Gothic" w:hAnsi="Segoe UI Symbol" w:cs="Segoe UI Symbol"/>
                    <w:sz w:val="20"/>
                  </w:rPr>
                  <w:t>☐</w:t>
                </w:r>
              </w:sdtContent>
            </w:sdt>
            <w:r w:rsidR="006B1DB4" w:rsidRPr="006E5F8C">
              <w:rPr>
                <w:rStyle w:val="Strong"/>
                <w:rFonts w:cstheme="minorHAnsi"/>
                <w:b w:val="0"/>
                <w:sz w:val="20"/>
              </w:rPr>
              <w:t xml:space="preserve"> </w:t>
            </w:r>
            <w:r w:rsidR="006B1DB4" w:rsidRPr="006E5F8C">
              <w:rPr>
                <w:rStyle w:val="Strong"/>
                <w:rFonts w:cstheme="minorHAnsi"/>
                <w:b w:val="0"/>
              </w:rPr>
              <w:t>Recurring Debit Order</w:t>
            </w:r>
          </w:p>
        </w:tc>
        <w:tc>
          <w:tcPr>
            <w:tcW w:w="2552" w:type="dxa"/>
            <w:gridSpan w:val="2"/>
            <w:vMerge w:val="restart"/>
          </w:tcPr>
          <w:p w14:paraId="1DF6B855" w14:textId="721ADF08" w:rsidR="006B1DB4" w:rsidRPr="006E5F8C" w:rsidRDefault="006B1DB4" w:rsidP="00DE3569">
            <w:pPr>
              <w:rPr>
                <w:b/>
              </w:rPr>
            </w:pPr>
            <w:r w:rsidRPr="006E5F8C">
              <w:rPr>
                <w:rStyle w:val="Strong"/>
                <w:rFonts w:cstheme="minorHAnsi"/>
                <w:b w:val="0"/>
              </w:rPr>
              <w:t>Debit Order Amount:</w:t>
            </w:r>
          </w:p>
        </w:tc>
        <w:tc>
          <w:tcPr>
            <w:tcW w:w="3968" w:type="dxa"/>
            <w:gridSpan w:val="4"/>
          </w:tcPr>
          <w:p w14:paraId="1D0A51A6" w14:textId="1F48BC64" w:rsidR="006B1DB4" w:rsidRPr="006E5F8C" w:rsidRDefault="006B1DB4" w:rsidP="00DE3569">
            <w:pPr>
              <w:jc w:val="both"/>
              <w:rPr>
                <w:b/>
              </w:rPr>
            </w:pPr>
            <w:r w:rsidRPr="006E5F8C">
              <w:rPr>
                <w:rStyle w:val="Strong"/>
                <w:rFonts w:cstheme="minorHAnsi"/>
              </w:rPr>
              <w:t>R</w:t>
            </w:r>
            <w:r w:rsidRPr="006E5F8C">
              <w:rPr>
                <w:rStyle w:val="Strong"/>
              </w:rPr>
              <w:fldChar w:fldCharType="begin">
                <w:ffData>
                  <w:name w:val="Text88"/>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6B1DB4" w:rsidRPr="006E5F8C" w14:paraId="6EC25550" w14:textId="77777777" w:rsidTr="006B1DB4">
        <w:trPr>
          <w:trHeight w:val="416"/>
        </w:trPr>
        <w:tc>
          <w:tcPr>
            <w:tcW w:w="538" w:type="dxa"/>
            <w:vMerge/>
          </w:tcPr>
          <w:p w14:paraId="5CC10542" w14:textId="77777777" w:rsidR="006B1DB4" w:rsidRPr="006E5F8C" w:rsidRDefault="006B1DB4" w:rsidP="00DE3569">
            <w:pPr>
              <w:rPr>
                <w:b/>
              </w:rPr>
            </w:pPr>
          </w:p>
        </w:tc>
        <w:tc>
          <w:tcPr>
            <w:tcW w:w="2292" w:type="dxa"/>
            <w:gridSpan w:val="2"/>
            <w:vMerge/>
          </w:tcPr>
          <w:p w14:paraId="73F3A36B" w14:textId="77777777" w:rsidR="006B1DB4" w:rsidRPr="006E5F8C" w:rsidRDefault="006B1DB4" w:rsidP="00DE3569">
            <w:pPr>
              <w:jc w:val="both"/>
              <w:rPr>
                <w:rStyle w:val="Strong"/>
                <w:rFonts w:cstheme="minorHAnsi"/>
                <w:sz w:val="20"/>
              </w:rPr>
            </w:pPr>
          </w:p>
        </w:tc>
        <w:tc>
          <w:tcPr>
            <w:tcW w:w="2552" w:type="dxa"/>
            <w:gridSpan w:val="2"/>
            <w:vMerge/>
          </w:tcPr>
          <w:p w14:paraId="64D13608" w14:textId="77777777" w:rsidR="006B1DB4" w:rsidRPr="006E5F8C" w:rsidRDefault="006B1DB4" w:rsidP="00DE3569">
            <w:pPr>
              <w:jc w:val="both"/>
              <w:rPr>
                <w:rStyle w:val="Strong"/>
                <w:rFonts w:cstheme="minorHAnsi"/>
                <w:b w:val="0"/>
              </w:rPr>
            </w:pPr>
          </w:p>
        </w:tc>
        <w:tc>
          <w:tcPr>
            <w:tcW w:w="3968" w:type="dxa"/>
            <w:gridSpan w:val="4"/>
          </w:tcPr>
          <w:p w14:paraId="34A8D62B" w14:textId="77777777" w:rsidR="006B1DB4" w:rsidRPr="006E5F8C" w:rsidRDefault="006B1DB4" w:rsidP="00DE3569">
            <w:pPr>
              <w:tabs>
                <w:tab w:val="clear" w:pos="567"/>
                <w:tab w:val="left" w:pos="343"/>
              </w:tabs>
              <w:rPr>
                <w:rStyle w:val="Strong"/>
                <w:rFonts w:cstheme="minorHAnsi"/>
                <w:b w:val="0"/>
                <w:color w:val="171717" w:themeColor="background2" w:themeShade="1A"/>
              </w:rPr>
            </w:pPr>
            <w:r w:rsidRPr="006E5F8C">
              <w:rPr>
                <w:rStyle w:val="Strong"/>
                <w:rFonts w:cstheme="minorHAnsi"/>
                <w:b w:val="0"/>
                <w:color w:val="171717" w:themeColor="background2" w:themeShade="1A"/>
              </w:rPr>
              <w:t>This amount may vary each month due to:</w:t>
            </w:r>
          </w:p>
          <w:p w14:paraId="4C2CF78D" w14:textId="0805C409" w:rsidR="006B1DB4" w:rsidRPr="006E5F8C" w:rsidRDefault="006B1DB4" w:rsidP="00845467">
            <w:pPr>
              <w:pStyle w:val="ListNumber2"/>
              <w:numPr>
                <w:ilvl w:val="0"/>
                <w:numId w:val="17"/>
              </w:numPr>
              <w:rPr>
                <w:rStyle w:val="Strong"/>
                <w:rFonts w:cstheme="minorHAnsi"/>
                <w:b w:val="0"/>
                <w:color w:val="171717" w:themeColor="background2" w:themeShade="1A"/>
              </w:rPr>
            </w:pPr>
            <w:r w:rsidRPr="006E5F8C">
              <w:rPr>
                <w:rStyle w:val="Strong"/>
                <w:rFonts w:cstheme="minorHAnsi"/>
                <w:b w:val="0"/>
                <w:color w:val="171717" w:themeColor="background2" w:themeShade="1A"/>
              </w:rPr>
              <w:t>annual escalation</w:t>
            </w:r>
          </w:p>
          <w:p w14:paraId="659EDBCA" w14:textId="7C0E839D" w:rsidR="006B1DB4" w:rsidRPr="006E5F8C" w:rsidRDefault="006B1DB4" w:rsidP="00845467">
            <w:pPr>
              <w:pStyle w:val="ListNumber2"/>
              <w:numPr>
                <w:ilvl w:val="0"/>
                <w:numId w:val="17"/>
              </w:numPr>
              <w:rPr>
                <w:rStyle w:val="Strong"/>
                <w:rFonts w:cstheme="minorHAnsi"/>
                <w:b w:val="0"/>
                <w:color w:val="171717" w:themeColor="background2" w:themeShade="1A"/>
              </w:rPr>
            </w:pPr>
            <w:r w:rsidRPr="006E5F8C">
              <w:rPr>
                <w:rStyle w:val="Strong"/>
                <w:rFonts w:cstheme="minorHAnsi"/>
                <w:b w:val="0"/>
                <w:color w:val="171717" w:themeColor="background2" w:themeShade="1A"/>
              </w:rPr>
              <w:t xml:space="preserve">costs incurred where debit orders are returned unpaid </w:t>
            </w:r>
          </w:p>
          <w:p w14:paraId="4912BBFB" w14:textId="0B563EE8" w:rsidR="006B1DB4" w:rsidRPr="006E5F8C" w:rsidRDefault="006B1DB4" w:rsidP="00845467">
            <w:pPr>
              <w:pStyle w:val="ListParagraph"/>
              <w:numPr>
                <w:ilvl w:val="0"/>
                <w:numId w:val="17"/>
              </w:numPr>
              <w:tabs>
                <w:tab w:val="clear" w:pos="567"/>
                <w:tab w:val="left" w:pos="343"/>
              </w:tabs>
              <w:rPr>
                <w:rStyle w:val="Strong"/>
                <w:rFonts w:cstheme="minorHAnsi"/>
                <w:b w:val="0"/>
                <w:color w:val="171717" w:themeColor="background2" w:themeShade="1A"/>
              </w:rPr>
            </w:pPr>
            <w:r w:rsidRPr="006E5F8C">
              <w:rPr>
                <w:rStyle w:val="Strong"/>
                <w:rFonts w:cstheme="minorHAnsi"/>
                <w:b w:val="0"/>
              </w:rPr>
              <w:t>changes that you make to your i</w:t>
            </w:r>
            <w:r w:rsidRPr="006E5F8C">
              <w:rPr>
                <w:rStyle w:val="Strong"/>
                <w:b w:val="0"/>
              </w:rPr>
              <w:t>nvestment</w:t>
            </w:r>
          </w:p>
        </w:tc>
      </w:tr>
      <w:tr w:rsidR="00714B5C" w:rsidRPr="006E5F8C" w14:paraId="659E9687" w14:textId="77777777" w:rsidTr="00110FBE">
        <w:tc>
          <w:tcPr>
            <w:tcW w:w="538" w:type="dxa"/>
            <w:vMerge w:val="restart"/>
          </w:tcPr>
          <w:p w14:paraId="6E002CD5" w14:textId="4F18F6CB" w:rsidR="003715F6" w:rsidRPr="006E5F8C" w:rsidRDefault="003715F6" w:rsidP="003715F6">
            <w:pPr>
              <w:rPr>
                <w:b/>
              </w:rPr>
            </w:pPr>
            <w:r w:rsidRPr="006E5F8C">
              <w:rPr>
                <w:b/>
              </w:rPr>
              <w:t>4.</w:t>
            </w:r>
            <w:r w:rsidR="000C08E1" w:rsidRPr="006E5F8C">
              <w:rPr>
                <w:b/>
              </w:rPr>
              <w:t>5</w:t>
            </w:r>
          </w:p>
        </w:tc>
        <w:tc>
          <w:tcPr>
            <w:tcW w:w="8812" w:type="dxa"/>
            <w:gridSpan w:val="8"/>
          </w:tcPr>
          <w:p w14:paraId="628363F5" w14:textId="22974384" w:rsidR="003715F6" w:rsidRPr="006E5F8C" w:rsidRDefault="003715F6" w:rsidP="003715F6">
            <w:pPr>
              <w:jc w:val="both"/>
              <w:rPr>
                <w:rStyle w:val="Strong"/>
                <w:rFonts w:cstheme="minorHAnsi"/>
              </w:rPr>
            </w:pPr>
            <w:r w:rsidRPr="006E5F8C">
              <w:rPr>
                <w:rStyle w:val="Strong"/>
                <w:rFonts w:cstheme="minorHAnsi"/>
              </w:rPr>
              <w:t>Transfer Details:</w:t>
            </w:r>
          </w:p>
        </w:tc>
      </w:tr>
      <w:tr w:rsidR="00714B5C" w:rsidRPr="006E5F8C" w14:paraId="351A2866" w14:textId="77777777" w:rsidTr="00110FBE">
        <w:tc>
          <w:tcPr>
            <w:tcW w:w="538" w:type="dxa"/>
            <w:vMerge/>
          </w:tcPr>
          <w:p w14:paraId="2F701720" w14:textId="77777777" w:rsidR="003715F6" w:rsidRPr="006E5F8C" w:rsidRDefault="003715F6" w:rsidP="003715F6">
            <w:pPr>
              <w:rPr>
                <w:b/>
              </w:rPr>
            </w:pPr>
          </w:p>
        </w:tc>
        <w:tc>
          <w:tcPr>
            <w:tcW w:w="8812" w:type="dxa"/>
            <w:gridSpan w:val="8"/>
          </w:tcPr>
          <w:p w14:paraId="7A33ED0E" w14:textId="1E9324F5" w:rsidR="003715F6" w:rsidRPr="006E5F8C" w:rsidRDefault="003715F6" w:rsidP="003715F6">
            <w:pPr>
              <w:jc w:val="both"/>
              <w:rPr>
                <w:rStyle w:val="Strong"/>
                <w:rFonts w:cstheme="minorHAnsi"/>
              </w:rPr>
            </w:pPr>
            <w:r w:rsidRPr="006E5F8C">
              <w:t xml:space="preserve">In the event of multiple transfers, amounts will be invested as and when they are received by </w:t>
            </w:r>
            <w:r w:rsidR="00630DE7" w:rsidRPr="006E5F8C">
              <w:t>T</w:t>
            </w:r>
            <w:r w:rsidRPr="006E5F8C">
              <w:t>he Administrator, provided all requirements have been met.</w:t>
            </w:r>
          </w:p>
        </w:tc>
      </w:tr>
      <w:tr w:rsidR="00714B5C" w:rsidRPr="006E5F8C" w14:paraId="26ED20A7" w14:textId="77777777" w:rsidTr="00A05574">
        <w:tc>
          <w:tcPr>
            <w:tcW w:w="538" w:type="dxa"/>
            <w:vMerge/>
          </w:tcPr>
          <w:p w14:paraId="6D1EBC60" w14:textId="77777777" w:rsidR="003715F6" w:rsidRPr="006E5F8C" w:rsidRDefault="003715F6" w:rsidP="003715F6">
            <w:pPr>
              <w:rPr>
                <w:b/>
              </w:rPr>
            </w:pPr>
          </w:p>
        </w:tc>
        <w:tc>
          <w:tcPr>
            <w:tcW w:w="1077" w:type="dxa"/>
            <w:shd w:val="clear" w:color="auto" w:fill="F2F2F2" w:themeFill="background1" w:themeFillShade="F2"/>
          </w:tcPr>
          <w:p w14:paraId="55FA6D69" w14:textId="1D14AF14" w:rsidR="003715F6" w:rsidRPr="00A05574" w:rsidRDefault="00A05574" w:rsidP="003715F6">
            <w:pPr>
              <w:jc w:val="both"/>
              <w:rPr>
                <w:b/>
                <w:bCs/>
              </w:rPr>
            </w:pPr>
            <w:r w:rsidRPr="00A05574">
              <w:rPr>
                <w:b/>
                <w:bCs/>
              </w:rPr>
              <w:t>Transfer #</w:t>
            </w:r>
          </w:p>
        </w:tc>
        <w:tc>
          <w:tcPr>
            <w:tcW w:w="4784" w:type="dxa"/>
            <w:gridSpan w:val="5"/>
            <w:shd w:val="clear" w:color="auto" w:fill="F2F2F2" w:themeFill="background1" w:themeFillShade="F2"/>
          </w:tcPr>
          <w:p w14:paraId="03443488" w14:textId="096ADFBD" w:rsidR="003715F6" w:rsidRPr="00A05574" w:rsidRDefault="003715F6" w:rsidP="003715F6">
            <w:pPr>
              <w:jc w:val="center"/>
              <w:rPr>
                <w:b/>
                <w:bCs/>
              </w:rPr>
            </w:pPr>
            <w:r w:rsidRPr="00A05574">
              <w:rPr>
                <w:rStyle w:val="Strong"/>
                <w:rFonts w:cstheme="minorHAnsi"/>
                <w:bCs/>
              </w:rPr>
              <w:t>Registered Name of Administrator</w:t>
            </w:r>
          </w:p>
        </w:tc>
        <w:tc>
          <w:tcPr>
            <w:tcW w:w="2951" w:type="dxa"/>
            <w:gridSpan w:val="2"/>
            <w:shd w:val="clear" w:color="auto" w:fill="F2F2F2" w:themeFill="background1" w:themeFillShade="F2"/>
          </w:tcPr>
          <w:p w14:paraId="4F2DB106" w14:textId="64160BE8" w:rsidR="003715F6" w:rsidRPr="00A05574" w:rsidRDefault="003715F6" w:rsidP="003715F6">
            <w:pPr>
              <w:jc w:val="center"/>
              <w:rPr>
                <w:b/>
                <w:bCs/>
              </w:rPr>
            </w:pPr>
            <w:r w:rsidRPr="00A05574">
              <w:rPr>
                <w:rStyle w:val="Strong"/>
                <w:rFonts w:cstheme="minorHAnsi"/>
                <w:bCs/>
              </w:rPr>
              <w:t>Investment Number</w:t>
            </w:r>
          </w:p>
        </w:tc>
      </w:tr>
      <w:tr w:rsidR="00714B5C" w:rsidRPr="006E5F8C" w14:paraId="5AD3205B" w14:textId="77777777" w:rsidTr="00110FBE">
        <w:tc>
          <w:tcPr>
            <w:tcW w:w="538" w:type="dxa"/>
            <w:vMerge/>
          </w:tcPr>
          <w:p w14:paraId="4409C9F2" w14:textId="77777777" w:rsidR="003715F6" w:rsidRPr="006E5F8C" w:rsidRDefault="003715F6" w:rsidP="003715F6">
            <w:pPr>
              <w:rPr>
                <w:b/>
              </w:rPr>
            </w:pPr>
          </w:p>
        </w:tc>
        <w:tc>
          <w:tcPr>
            <w:tcW w:w="1077" w:type="dxa"/>
          </w:tcPr>
          <w:p w14:paraId="46952261" w14:textId="5225FE9E" w:rsidR="003715F6" w:rsidRPr="006E5F8C" w:rsidRDefault="003715F6" w:rsidP="003715F6">
            <w:pPr>
              <w:jc w:val="both"/>
            </w:pPr>
            <w:r w:rsidRPr="006E5F8C">
              <w:rPr>
                <w:rStyle w:val="Strong"/>
                <w:rFonts w:cstheme="minorHAnsi"/>
              </w:rPr>
              <w:t>Transfer 1</w:t>
            </w:r>
          </w:p>
        </w:tc>
        <w:tc>
          <w:tcPr>
            <w:tcW w:w="4784" w:type="dxa"/>
            <w:gridSpan w:val="5"/>
          </w:tcPr>
          <w:p w14:paraId="6254B86E" w14:textId="16A5E478" w:rsidR="003715F6" w:rsidRPr="006E5F8C" w:rsidRDefault="003715F6" w:rsidP="003715F6">
            <w:pPr>
              <w:rPr>
                <w:rStyle w:val="Strong"/>
                <w:rFonts w:cstheme="minorHAnsi"/>
              </w:rPr>
            </w:pP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c>
          <w:tcPr>
            <w:tcW w:w="2951" w:type="dxa"/>
            <w:gridSpan w:val="2"/>
          </w:tcPr>
          <w:p w14:paraId="673441F4" w14:textId="753A86BD" w:rsidR="003715F6" w:rsidRPr="006E5F8C" w:rsidRDefault="003715F6" w:rsidP="003715F6">
            <w:pPr>
              <w:rPr>
                <w:rStyle w:val="Strong"/>
                <w:rFonts w:cstheme="minorHAnsi"/>
              </w:rPr>
            </w:pP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714B5C" w:rsidRPr="006E5F8C" w14:paraId="69B0F45F" w14:textId="77777777" w:rsidTr="00110FBE">
        <w:tc>
          <w:tcPr>
            <w:tcW w:w="538" w:type="dxa"/>
            <w:vMerge/>
          </w:tcPr>
          <w:p w14:paraId="0FBA4494" w14:textId="77777777" w:rsidR="003715F6" w:rsidRPr="006E5F8C" w:rsidRDefault="003715F6" w:rsidP="003715F6">
            <w:pPr>
              <w:rPr>
                <w:b/>
              </w:rPr>
            </w:pPr>
          </w:p>
        </w:tc>
        <w:tc>
          <w:tcPr>
            <w:tcW w:w="1077" w:type="dxa"/>
          </w:tcPr>
          <w:p w14:paraId="77E5A0A1" w14:textId="614FF4DF" w:rsidR="003715F6" w:rsidRPr="006E5F8C" w:rsidRDefault="003715F6" w:rsidP="003715F6">
            <w:pPr>
              <w:jc w:val="both"/>
            </w:pPr>
            <w:r w:rsidRPr="006E5F8C">
              <w:rPr>
                <w:rStyle w:val="Strong"/>
                <w:rFonts w:cstheme="minorHAnsi"/>
              </w:rPr>
              <w:t>Transfer 2:</w:t>
            </w:r>
          </w:p>
        </w:tc>
        <w:tc>
          <w:tcPr>
            <w:tcW w:w="4784" w:type="dxa"/>
            <w:gridSpan w:val="5"/>
          </w:tcPr>
          <w:p w14:paraId="3F50298A" w14:textId="537204B9" w:rsidR="003715F6" w:rsidRPr="006E5F8C" w:rsidRDefault="003715F6" w:rsidP="003715F6">
            <w:pPr>
              <w:rPr>
                <w:rStyle w:val="Strong"/>
                <w:rFonts w:cstheme="minorHAnsi"/>
              </w:rPr>
            </w:pP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c>
          <w:tcPr>
            <w:tcW w:w="2951" w:type="dxa"/>
            <w:gridSpan w:val="2"/>
          </w:tcPr>
          <w:p w14:paraId="01566017" w14:textId="582C14C2" w:rsidR="003715F6" w:rsidRPr="006E5F8C" w:rsidRDefault="003715F6" w:rsidP="003715F6">
            <w:pPr>
              <w:rPr>
                <w:rStyle w:val="Strong"/>
                <w:rFonts w:cstheme="minorHAnsi"/>
              </w:rPr>
            </w:pPr>
            <w:r w:rsidRPr="006E5F8C">
              <w:rPr>
                <w:rStyle w:val="Strong"/>
              </w:rPr>
              <w:fldChar w:fldCharType="begin">
                <w:ffData>
                  <w:name w:val="Text89"/>
                  <w:enabled/>
                  <w:calcOnExit w:val="0"/>
                  <w:textInput/>
                </w:ffData>
              </w:fldChar>
            </w:r>
            <w:r w:rsidRPr="006E5F8C">
              <w:rPr>
                <w:rStyle w:val="Strong"/>
              </w:rPr>
              <w:instrText xml:space="preserve"> FORMTEXT </w:instrText>
            </w:r>
            <w:r w:rsidRPr="006E5F8C">
              <w:rPr>
                <w:rStyle w:val="Strong"/>
              </w:rPr>
            </w:r>
            <w:r w:rsidRPr="006E5F8C">
              <w:rPr>
                <w:rStyle w:val="Strong"/>
              </w:rPr>
              <w:fldChar w:fldCharType="separate"/>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t> </w:t>
            </w:r>
            <w:r w:rsidRPr="006E5F8C">
              <w:rPr>
                <w:rStyle w:val="Strong"/>
              </w:rPr>
              <w:fldChar w:fldCharType="end"/>
            </w:r>
          </w:p>
        </w:tc>
      </w:tr>
      <w:tr w:rsidR="003715F6" w:rsidRPr="006E5F8C" w14:paraId="63A86718" w14:textId="77777777" w:rsidTr="00110FBE">
        <w:tc>
          <w:tcPr>
            <w:tcW w:w="538" w:type="dxa"/>
          </w:tcPr>
          <w:p w14:paraId="44701089" w14:textId="3DA1B8A0" w:rsidR="003715F6" w:rsidRPr="006E5F8C" w:rsidRDefault="003715F6" w:rsidP="003715F6">
            <w:pPr>
              <w:rPr>
                <w:b/>
                <w:color w:val="171717" w:themeColor="background2" w:themeShade="1A"/>
              </w:rPr>
            </w:pPr>
            <w:r w:rsidRPr="006E5F8C">
              <w:rPr>
                <w:b/>
                <w:color w:val="171717" w:themeColor="background2" w:themeShade="1A"/>
              </w:rPr>
              <w:t>4.</w:t>
            </w:r>
            <w:r w:rsidR="00EA7B4D" w:rsidRPr="006E5F8C">
              <w:rPr>
                <w:b/>
                <w:color w:val="171717" w:themeColor="background2" w:themeShade="1A"/>
              </w:rPr>
              <w:t>6</w:t>
            </w:r>
          </w:p>
        </w:tc>
        <w:tc>
          <w:tcPr>
            <w:tcW w:w="8812" w:type="dxa"/>
            <w:gridSpan w:val="8"/>
          </w:tcPr>
          <w:p w14:paraId="0CDBB481" w14:textId="194B0378" w:rsidR="003715F6" w:rsidRPr="006E5F8C" w:rsidRDefault="003715F6" w:rsidP="003715F6">
            <w:pPr>
              <w:rPr>
                <w:rStyle w:val="Strong"/>
                <w:color w:val="171717" w:themeColor="background2" w:themeShade="1A"/>
              </w:rPr>
            </w:pPr>
            <w:r w:rsidRPr="006E5F8C">
              <w:rPr>
                <w:rStyle w:val="Strong"/>
                <w:bCs/>
                <w:color w:val="171717" w:themeColor="background2" w:themeShade="1A"/>
              </w:rPr>
              <w:t>Investment Allocation:</w:t>
            </w:r>
            <w:r w:rsidRPr="006E5F8C">
              <w:rPr>
                <w:rStyle w:val="Strong"/>
                <w:b w:val="0"/>
                <w:color w:val="171717" w:themeColor="background2" w:themeShade="1A"/>
              </w:rPr>
              <w:t xml:space="preserve"> </w:t>
            </w:r>
            <w:r w:rsidR="00616BBA" w:rsidRPr="006E5F8C">
              <w:rPr>
                <w:color w:val="171717" w:themeColor="background2" w:themeShade="1A"/>
              </w:rPr>
              <w:t>You may invest into one or a combination of Hollard BCI Unit Trust Funds, as provided below.</w:t>
            </w:r>
          </w:p>
        </w:tc>
      </w:tr>
      <w:tr w:rsidR="00110FBE" w:rsidRPr="006E5F8C" w14:paraId="642A86C1" w14:textId="77777777" w:rsidTr="00110FBE">
        <w:tc>
          <w:tcPr>
            <w:tcW w:w="538" w:type="dxa"/>
            <w:vMerge w:val="restart"/>
          </w:tcPr>
          <w:p w14:paraId="682BF917" w14:textId="0087CAF7" w:rsidR="00110FBE" w:rsidRPr="006E5F8C" w:rsidRDefault="00110FBE" w:rsidP="003715F6">
            <w:pPr>
              <w:rPr>
                <w:b/>
              </w:rPr>
            </w:pPr>
            <w:r w:rsidRPr="006E5F8C">
              <w:rPr>
                <w:b/>
              </w:rPr>
              <w:t>4.</w:t>
            </w:r>
            <w:r w:rsidR="00EA7B4D" w:rsidRPr="006E5F8C">
              <w:rPr>
                <w:b/>
              </w:rPr>
              <w:t>7</w:t>
            </w:r>
          </w:p>
        </w:tc>
        <w:tc>
          <w:tcPr>
            <w:tcW w:w="8812" w:type="dxa"/>
            <w:gridSpan w:val="8"/>
          </w:tcPr>
          <w:p w14:paraId="79FFC4B7" w14:textId="159D6EE3" w:rsidR="00110FBE" w:rsidRPr="006E5F8C" w:rsidRDefault="00110FBE" w:rsidP="00616BBA">
            <w:pPr>
              <w:jc w:val="both"/>
              <w:rPr>
                <w:rStyle w:val="Strong"/>
                <w:b w:val="0"/>
              </w:rPr>
            </w:pPr>
            <w:r w:rsidRPr="006E5F8C">
              <w:rPr>
                <w:rStyle w:val="Strong"/>
                <w:bCs/>
              </w:rPr>
              <w:t>Income and Expense Account:</w:t>
            </w:r>
            <w:r w:rsidRPr="006E5F8C">
              <w:rPr>
                <w:rStyle w:val="Strong"/>
              </w:rPr>
              <w:t xml:space="preserve"> </w:t>
            </w:r>
            <w:r w:rsidRPr="006E5F8C">
              <w:t xml:space="preserve">You can choose to have your annual </w:t>
            </w:r>
            <w:r w:rsidR="001A0E9B" w:rsidRPr="006E5F8C">
              <w:t>a</w:t>
            </w:r>
            <w:r w:rsidRPr="006E5F8C">
              <w:t xml:space="preserve">dministration fee, </w:t>
            </w:r>
            <w:r w:rsidR="001A0E9B" w:rsidRPr="006E5F8C">
              <w:t>f</w:t>
            </w:r>
            <w:r w:rsidRPr="006E5F8C">
              <w:t xml:space="preserve">inancial </w:t>
            </w:r>
            <w:r w:rsidR="001A0E9B" w:rsidRPr="006E5F8C">
              <w:t>a</w:t>
            </w:r>
            <w:r w:rsidRPr="006E5F8C">
              <w:t xml:space="preserve">dvisor annual fee and your regular withdrawal deducted from a nominated income and expense account, designated as the Hollard </w:t>
            </w:r>
            <w:r w:rsidR="00243E49" w:rsidRPr="006E5F8C">
              <w:t>BCI</w:t>
            </w:r>
            <w:r w:rsidRPr="006E5F8C">
              <w:t xml:space="preserve"> Money Market Fund.</w:t>
            </w:r>
          </w:p>
        </w:tc>
      </w:tr>
      <w:tr w:rsidR="00110FBE" w:rsidRPr="006E5F8C" w14:paraId="4DF2FB0E" w14:textId="77777777" w:rsidTr="00110FBE">
        <w:tc>
          <w:tcPr>
            <w:tcW w:w="538" w:type="dxa"/>
            <w:vMerge/>
          </w:tcPr>
          <w:p w14:paraId="489FBC21" w14:textId="77777777" w:rsidR="00110FBE" w:rsidRPr="006E5F8C" w:rsidRDefault="00110FBE" w:rsidP="00110FBE">
            <w:pPr>
              <w:rPr>
                <w:b/>
              </w:rPr>
            </w:pPr>
          </w:p>
        </w:tc>
        <w:tc>
          <w:tcPr>
            <w:tcW w:w="4404" w:type="dxa"/>
            <w:gridSpan w:val="3"/>
          </w:tcPr>
          <w:p w14:paraId="2FB39F7E" w14:textId="0CA28751" w:rsidR="00110FBE" w:rsidRPr="006E5F8C" w:rsidRDefault="00110FBE" w:rsidP="00616BBA">
            <w:pPr>
              <w:jc w:val="both"/>
              <w:rPr>
                <w:rStyle w:val="Strong"/>
                <w:b w:val="0"/>
              </w:rPr>
            </w:pPr>
            <w:r w:rsidRPr="006E5F8C">
              <w:t>Do you require an income and expense account?</w:t>
            </w:r>
          </w:p>
        </w:tc>
        <w:tc>
          <w:tcPr>
            <w:tcW w:w="4408" w:type="dxa"/>
            <w:gridSpan w:val="5"/>
          </w:tcPr>
          <w:p w14:paraId="330124F1" w14:textId="522DE99E" w:rsidR="00110FBE" w:rsidRPr="006E5F8C" w:rsidRDefault="00D50943" w:rsidP="00110FBE">
            <w:pPr>
              <w:rPr>
                <w:rStyle w:val="Strong"/>
                <w:b w:val="0"/>
              </w:rPr>
            </w:pPr>
            <w:sdt>
              <w:sdtPr>
                <w:rPr>
                  <w:rStyle w:val="Strong"/>
                  <w:sz w:val="20"/>
                </w:rPr>
                <w:id w:val="1018428176"/>
                <w14:checkbox>
                  <w14:checked w14:val="0"/>
                  <w14:checkedState w14:val="2612" w14:font="MS Gothic"/>
                  <w14:uncheckedState w14:val="2610" w14:font="MS Gothic"/>
                </w14:checkbox>
              </w:sdtPr>
              <w:sdtEndPr>
                <w:rPr>
                  <w:rStyle w:val="Strong"/>
                </w:rPr>
              </w:sdtEndPr>
              <w:sdtContent>
                <w:r w:rsidR="00110FBE" w:rsidRPr="006E5F8C">
                  <w:rPr>
                    <w:rStyle w:val="Strong"/>
                    <w:rFonts w:ascii="Segoe UI Symbol" w:eastAsia="MS Gothic" w:hAnsi="Segoe UI Symbol" w:cs="Segoe UI Symbol"/>
                    <w:sz w:val="20"/>
                  </w:rPr>
                  <w:t>☐</w:t>
                </w:r>
              </w:sdtContent>
            </w:sdt>
            <w:r w:rsidR="00110FBE" w:rsidRPr="006E5F8C">
              <w:rPr>
                <w:rStyle w:val="Strong"/>
                <w:b w:val="0"/>
                <w:sz w:val="20"/>
              </w:rPr>
              <w:t xml:space="preserve"> </w:t>
            </w:r>
            <w:r w:rsidR="00110FBE" w:rsidRPr="006E5F8C">
              <w:rPr>
                <w:rStyle w:val="Strong"/>
                <w:b w:val="0"/>
              </w:rPr>
              <w:t>Yes</w:t>
            </w:r>
          </w:p>
        </w:tc>
      </w:tr>
      <w:tr w:rsidR="00110FBE" w:rsidRPr="006E5F8C" w14:paraId="6CE460DE" w14:textId="77777777" w:rsidTr="00110FBE">
        <w:tc>
          <w:tcPr>
            <w:tcW w:w="538" w:type="dxa"/>
            <w:vMerge/>
          </w:tcPr>
          <w:p w14:paraId="0142486E" w14:textId="77777777" w:rsidR="00110FBE" w:rsidRPr="006E5F8C" w:rsidRDefault="00110FBE" w:rsidP="00110FBE">
            <w:pPr>
              <w:rPr>
                <w:b/>
              </w:rPr>
            </w:pPr>
          </w:p>
        </w:tc>
        <w:tc>
          <w:tcPr>
            <w:tcW w:w="8812" w:type="dxa"/>
            <w:gridSpan w:val="8"/>
          </w:tcPr>
          <w:p w14:paraId="66E150C4" w14:textId="22613C02" w:rsidR="00110FBE" w:rsidRPr="006E5F8C" w:rsidRDefault="00110FBE" w:rsidP="00616BBA">
            <w:pPr>
              <w:jc w:val="both"/>
              <w:rPr>
                <w:rStyle w:val="Strong"/>
                <w:b w:val="0"/>
              </w:rPr>
            </w:pPr>
            <w:r w:rsidRPr="006E5F8C">
              <w:t xml:space="preserve">If Yes, please ensure to select the Hollard </w:t>
            </w:r>
            <w:r w:rsidR="00243E49" w:rsidRPr="006E5F8C">
              <w:t>BCI</w:t>
            </w:r>
            <w:r w:rsidRPr="006E5F8C">
              <w:t xml:space="preserve"> Money Market Fund as one of your underlying investment portfolios.</w:t>
            </w:r>
          </w:p>
        </w:tc>
      </w:tr>
      <w:tr w:rsidR="006B38A1" w:rsidRPr="006E5F8C" w14:paraId="1F0462A5" w14:textId="77777777" w:rsidTr="00110FBE">
        <w:tc>
          <w:tcPr>
            <w:tcW w:w="538" w:type="dxa"/>
            <w:vMerge w:val="restart"/>
          </w:tcPr>
          <w:p w14:paraId="2168C8C8" w14:textId="0D440F6A" w:rsidR="006B38A1" w:rsidRPr="006E5F8C" w:rsidRDefault="006B38A1" w:rsidP="006B1DB4">
            <w:pPr>
              <w:rPr>
                <w:b/>
                <w:bCs/>
              </w:rPr>
            </w:pPr>
            <w:r w:rsidRPr="006E5F8C">
              <w:rPr>
                <w:b/>
                <w:bCs/>
              </w:rPr>
              <w:t>4.8</w:t>
            </w:r>
          </w:p>
        </w:tc>
        <w:tc>
          <w:tcPr>
            <w:tcW w:w="8812" w:type="dxa"/>
            <w:gridSpan w:val="8"/>
          </w:tcPr>
          <w:p w14:paraId="4BEB5ABA" w14:textId="04433860" w:rsidR="006B38A1" w:rsidRPr="006E5F8C" w:rsidRDefault="006B38A1" w:rsidP="006B38A1">
            <w:pPr>
              <w:jc w:val="both"/>
            </w:pPr>
            <w:r w:rsidRPr="006E5F8C">
              <w:rPr>
                <w:rStyle w:val="Strong"/>
              </w:rPr>
              <w:t>Investment Portfolio:</w:t>
            </w:r>
          </w:p>
        </w:tc>
      </w:tr>
      <w:tr w:rsidR="006B38A1" w:rsidRPr="006E5F8C" w14:paraId="17604D13" w14:textId="77777777" w:rsidTr="00A05574">
        <w:tc>
          <w:tcPr>
            <w:tcW w:w="538" w:type="dxa"/>
            <w:vMerge/>
          </w:tcPr>
          <w:p w14:paraId="61B2193E" w14:textId="77777777" w:rsidR="006B38A1" w:rsidRPr="006E5F8C" w:rsidRDefault="006B38A1" w:rsidP="006B38A1">
            <w:pPr>
              <w:rPr>
                <w:b/>
                <w:bCs/>
              </w:rPr>
            </w:pPr>
          </w:p>
        </w:tc>
        <w:tc>
          <w:tcPr>
            <w:tcW w:w="5553" w:type="dxa"/>
            <w:gridSpan w:val="5"/>
            <w:shd w:val="clear" w:color="auto" w:fill="F2F2F2" w:themeFill="background1" w:themeFillShade="F2"/>
          </w:tcPr>
          <w:p w14:paraId="62CB2737" w14:textId="46904B5C" w:rsidR="006B38A1" w:rsidRPr="006E5F8C" w:rsidRDefault="006B38A1" w:rsidP="006B38A1">
            <w:pPr>
              <w:jc w:val="both"/>
              <w:rPr>
                <w:rStyle w:val="Strong"/>
              </w:rPr>
            </w:pPr>
            <w:r w:rsidRPr="006E5F8C">
              <w:rPr>
                <w:rStyle w:val="Strong"/>
                <w:rFonts w:cstheme="minorHAnsi"/>
                <w:color w:val="171717" w:themeColor="background2" w:themeShade="1A"/>
              </w:rPr>
              <w:t>Investment Portfolio Name</w:t>
            </w:r>
          </w:p>
        </w:tc>
        <w:tc>
          <w:tcPr>
            <w:tcW w:w="1559" w:type="dxa"/>
            <w:gridSpan w:val="2"/>
            <w:shd w:val="clear" w:color="auto" w:fill="F2F2F2" w:themeFill="background1" w:themeFillShade="F2"/>
          </w:tcPr>
          <w:p w14:paraId="26AC5AF3" w14:textId="28A7F3CC" w:rsidR="006B38A1" w:rsidRPr="006E5F8C" w:rsidRDefault="006B38A1" w:rsidP="006B38A1">
            <w:pPr>
              <w:rPr>
                <w:rStyle w:val="Strong"/>
              </w:rPr>
            </w:pPr>
            <w:r w:rsidRPr="006E5F8C">
              <w:rPr>
                <w:rStyle w:val="Strong"/>
                <w:rFonts w:cstheme="minorHAnsi"/>
                <w:color w:val="171717" w:themeColor="background2" w:themeShade="1A"/>
              </w:rPr>
              <w:t>Once-off Investment %</w:t>
            </w:r>
          </w:p>
        </w:tc>
        <w:tc>
          <w:tcPr>
            <w:tcW w:w="1700" w:type="dxa"/>
            <w:shd w:val="clear" w:color="auto" w:fill="F2F2F2" w:themeFill="background1" w:themeFillShade="F2"/>
          </w:tcPr>
          <w:p w14:paraId="087F5158" w14:textId="4E4097C0" w:rsidR="006B38A1" w:rsidRPr="006E5F8C" w:rsidRDefault="006B38A1" w:rsidP="006B38A1">
            <w:pPr>
              <w:rPr>
                <w:rStyle w:val="Strong"/>
              </w:rPr>
            </w:pPr>
            <w:r w:rsidRPr="006E5F8C">
              <w:rPr>
                <w:rStyle w:val="Strong"/>
                <w:rFonts w:cstheme="minorHAnsi"/>
                <w:color w:val="171717" w:themeColor="background2" w:themeShade="1A"/>
              </w:rPr>
              <w:t>Recurring Debit Order %</w:t>
            </w:r>
          </w:p>
        </w:tc>
      </w:tr>
      <w:tr w:rsidR="006B38A1" w:rsidRPr="006E5F8C" w14:paraId="247CC067" w14:textId="77777777" w:rsidTr="006B38A1">
        <w:tc>
          <w:tcPr>
            <w:tcW w:w="538" w:type="dxa"/>
            <w:vMerge/>
          </w:tcPr>
          <w:p w14:paraId="112A8D7E" w14:textId="77777777" w:rsidR="006B38A1" w:rsidRPr="006E5F8C" w:rsidRDefault="006B38A1" w:rsidP="006B38A1">
            <w:pPr>
              <w:rPr>
                <w:b/>
                <w:bCs/>
              </w:rPr>
            </w:pPr>
          </w:p>
        </w:tc>
        <w:tc>
          <w:tcPr>
            <w:tcW w:w="5553" w:type="dxa"/>
            <w:gridSpan w:val="5"/>
          </w:tcPr>
          <w:p w14:paraId="2882C76F" w14:textId="1F0A74E6" w:rsidR="006B38A1" w:rsidRPr="006E5F8C" w:rsidRDefault="006B38A1" w:rsidP="006B38A1">
            <w:pPr>
              <w:jc w:val="both"/>
              <w:rPr>
                <w:rStyle w:val="Strong"/>
              </w:rPr>
            </w:pPr>
            <w:r w:rsidRPr="006E5F8C">
              <w:rPr>
                <w:rStyle w:val="Strong"/>
                <w:b w:val="0"/>
                <w:color w:val="171717" w:themeColor="background2" w:themeShade="1A"/>
              </w:rPr>
              <w:t>Hollard BCI Money Market Fund B</w:t>
            </w:r>
          </w:p>
        </w:tc>
        <w:tc>
          <w:tcPr>
            <w:tcW w:w="1559" w:type="dxa"/>
            <w:gridSpan w:val="2"/>
          </w:tcPr>
          <w:p w14:paraId="3C29AAB1" w14:textId="6F334E5B"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25861913" w14:textId="1E51D8BF"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7BB26C51" w14:textId="77777777" w:rsidTr="006B38A1">
        <w:tc>
          <w:tcPr>
            <w:tcW w:w="538" w:type="dxa"/>
            <w:vMerge/>
          </w:tcPr>
          <w:p w14:paraId="04148F6B" w14:textId="77777777" w:rsidR="006B38A1" w:rsidRPr="006E5F8C" w:rsidRDefault="006B38A1" w:rsidP="006B38A1">
            <w:pPr>
              <w:rPr>
                <w:b/>
                <w:bCs/>
              </w:rPr>
            </w:pPr>
          </w:p>
        </w:tc>
        <w:tc>
          <w:tcPr>
            <w:tcW w:w="5553" w:type="dxa"/>
            <w:gridSpan w:val="5"/>
          </w:tcPr>
          <w:p w14:paraId="23CEB9B0" w14:textId="44F4C937" w:rsidR="006B38A1" w:rsidRPr="006E5F8C" w:rsidRDefault="006B38A1" w:rsidP="006B38A1">
            <w:pPr>
              <w:jc w:val="both"/>
              <w:rPr>
                <w:rStyle w:val="Strong"/>
              </w:rPr>
            </w:pPr>
            <w:r w:rsidRPr="006E5F8C">
              <w:rPr>
                <w:rStyle w:val="Strong"/>
                <w:b w:val="0"/>
                <w:color w:val="171717" w:themeColor="background2" w:themeShade="1A"/>
              </w:rPr>
              <w:t>Hollard BCI Yield Plus Fund B</w:t>
            </w:r>
          </w:p>
        </w:tc>
        <w:tc>
          <w:tcPr>
            <w:tcW w:w="1559" w:type="dxa"/>
            <w:gridSpan w:val="2"/>
          </w:tcPr>
          <w:p w14:paraId="4CB66928" w14:textId="7DD814CC"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0CED03AB" w14:textId="65A2E3CC"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57E22C3B" w14:textId="77777777" w:rsidTr="006B38A1">
        <w:tc>
          <w:tcPr>
            <w:tcW w:w="538" w:type="dxa"/>
            <w:vMerge/>
          </w:tcPr>
          <w:p w14:paraId="15E1D772" w14:textId="77777777" w:rsidR="006B38A1" w:rsidRPr="006E5F8C" w:rsidRDefault="006B38A1" w:rsidP="006B38A1">
            <w:pPr>
              <w:rPr>
                <w:b/>
                <w:bCs/>
              </w:rPr>
            </w:pPr>
          </w:p>
        </w:tc>
        <w:tc>
          <w:tcPr>
            <w:tcW w:w="5553" w:type="dxa"/>
            <w:gridSpan w:val="5"/>
          </w:tcPr>
          <w:p w14:paraId="1412E8C3" w14:textId="3509F588" w:rsidR="006B38A1" w:rsidRPr="006E5F8C" w:rsidRDefault="006B38A1" w:rsidP="006B38A1">
            <w:pPr>
              <w:jc w:val="both"/>
              <w:rPr>
                <w:rStyle w:val="Strong"/>
              </w:rPr>
            </w:pPr>
            <w:r w:rsidRPr="006E5F8C">
              <w:rPr>
                <w:rStyle w:val="Strong"/>
                <w:b w:val="0"/>
                <w:color w:val="171717" w:themeColor="background2" w:themeShade="1A"/>
              </w:rPr>
              <w:t>Hollard BCI Dynamic Income Fund B</w:t>
            </w:r>
          </w:p>
        </w:tc>
        <w:tc>
          <w:tcPr>
            <w:tcW w:w="1559" w:type="dxa"/>
            <w:gridSpan w:val="2"/>
          </w:tcPr>
          <w:p w14:paraId="34784B18" w14:textId="5A1D35E0"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05E5B1C9" w14:textId="2DA8B98D"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7BBF3F3D" w14:textId="77777777" w:rsidTr="006B38A1">
        <w:tc>
          <w:tcPr>
            <w:tcW w:w="538" w:type="dxa"/>
            <w:vMerge/>
          </w:tcPr>
          <w:p w14:paraId="24AB6618" w14:textId="77777777" w:rsidR="006B38A1" w:rsidRPr="006E5F8C" w:rsidRDefault="006B38A1" w:rsidP="006B38A1">
            <w:pPr>
              <w:rPr>
                <w:b/>
                <w:bCs/>
              </w:rPr>
            </w:pPr>
          </w:p>
        </w:tc>
        <w:tc>
          <w:tcPr>
            <w:tcW w:w="5553" w:type="dxa"/>
            <w:gridSpan w:val="5"/>
          </w:tcPr>
          <w:p w14:paraId="5E786C2D" w14:textId="3CE334A2" w:rsidR="006B38A1" w:rsidRPr="006E5F8C" w:rsidRDefault="006B38A1" w:rsidP="006B38A1">
            <w:pPr>
              <w:jc w:val="both"/>
              <w:rPr>
                <w:rStyle w:val="Strong"/>
              </w:rPr>
            </w:pPr>
            <w:r w:rsidRPr="006E5F8C">
              <w:rPr>
                <w:rStyle w:val="Strong"/>
                <w:b w:val="0"/>
                <w:color w:val="171717" w:themeColor="background2" w:themeShade="1A"/>
              </w:rPr>
              <w:t>Hollard BCI Property Fund B</w:t>
            </w:r>
          </w:p>
        </w:tc>
        <w:tc>
          <w:tcPr>
            <w:tcW w:w="1559" w:type="dxa"/>
            <w:gridSpan w:val="2"/>
          </w:tcPr>
          <w:p w14:paraId="4CDAE2CC" w14:textId="7366FF98"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043B8DE5" w14:textId="516854C4"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bl>
    <w:p w14:paraId="5729EB08" w14:textId="77777777" w:rsidR="006B38A1" w:rsidRPr="006E5F8C" w:rsidRDefault="006B38A1" w:rsidP="006B38A1">
      <w:pPr>
        <w:rPr>
          <w:b/>
          <w:bCs/>
        </w:rPr>
        <w:sectPr w:rsidR="006B38A1" w:rsidRPr="006E5F8C" w:rsidSect="00653B03">
          <w:footerReference w:type="default" r:id="rId1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5553"/>
        <w:gridCol w:w="1559"/>
        <w:gridCol w:w="1700"/>
      </w:tblGrid>
      <w:tr w:rsidR="006B38A1" w:rsidRPr="006E5F8C" w14:paraId="0D2A65F0" w14:textId="77777777" w:rsidTr="006B38A1">
        <w:tc>
          <w:tcPr>
            <w:tcW w:w="538" w:type="dxa"/>
            <w:vMerge w:val="restart"/>
          </w:tcPr>
          <w:p w14:paraId="118ECB13" w14:textId="77777777" w:rsidR="006B38A1" w:rsidRPr="006E5F8C" w:rsidRDefault="006B38A1" w:rsidP="006B38A1">
            <w:pPr>
              <w:rPr>
                <w:b/>
                <w:bCs/>
              </w:rPr>
            </w:pPr>
          </w:p>
        </w:tc>
        <w:tc>
          <w:tcPr>
            <w:tcW w:w="5553" w:type="dxa"/>
          </w:tcPr>
          <w:p w14:paraId="2E115AAA" w14:textId="2A88C86F" w:rsidR="006B38A1" w:rsidRPr="006E5F8C" w:rsidRDefault="006B38A1" w:rsidP="006B38A1">
            <w:pPr>
              <w:jc w:val="both"/>
              <w:rPr>
                <w:rStyle w:val="Strong"/>
              </w:rPr>
            </w:pPr>
            <w:r w:rsidRPr="006E5F8C">
              <w:rPr>
                <w:color w:val="171717" w:themeColor="background2" w:themeShade="1A"/>
              </w:rPr>
              <w:t>Hollard BCI Equity Fund B</w:t>
            </w:r>
          </w:p>
        </w:tc>
        <w:tc>
          <w:tcPr>
            <w:tcW w:w="1559" w:type="dxa"/>
          </w:tcPr>
          <w:p w14:paraId="6ACFFF86" w14:textId="5C7E0D02"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488ABABB" w14:textId="6AC5F8E4" w:rsidR="006B38A1" w:rsidRPr="006E5F8C" w:rsidRDefault="006B38A1" w:rsidP="006B38A1">
            <w:pPr>
              <w:jc w:val="right"/>
              <w:rPr>
                <w:rStyle w:val="Strong"/>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56C7319A" w14:textId="77777777" w:rsidTr="006B38A1">
        <w:tc>
          <w:tcPr>
            <w:tcW w:w="538" w:type="dxa"/>
            <w:vMerge/>
          </w:tcPr>
          <w:p w14:paraId="167387AA" w14:textId="77777777" w:rsidR="006B38A1" w:rsidRPr="006E5F8C" w:rsidRDefault="006B38A1" w:rsidP="006B38A1">
            <w:pPr>
              <w:rPr>
                <w:b/>
                <w:bCs/>
              </w:rPr>
            </w:pPr>
          </w:p>
        </w:tc>
        <w:tc>
          <w:tcPr>
            <w:tcW w:w="5553" w:type="dxa"/>
          </w:tcPr>
          <w:p w14:paraId="69284EB6" w14:textId="70E4A1FE" w:rsidR="006B38A1" w:rsidRPr="006E5F8C" w:rsidRDefault="006B38A1" w:rsidP="006B38A1">
            <w:pPr>
              <w:jc w:val="both"/>
              <w:rPr>
                <w:color w:val="171717" w:themeColor="background2" w:themeShade="1A"/>
              </w:rPr>
            </w:pPr>
            <w:r w:rsidRPr="006E5F8C">
              <w:rPr>
                <w:color w:val="171717" w:themeColor="background2" w:themeShade="1A"/>
              </w:rPr>
              <w:t>Hollard BCI Conservative Growth Fund of Funds B</w:t>
            </w:r>
          </w:p>
        </w:tc>
        <w:tc>
          <w:tcPr>
            <w:tcW w:w="1559" w:type="dxa"/>
          </w:tcPr>
          <w:p w14:paraId="4A6080AC" w14:textId="0E277D12"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7335172E" w14:textId="1BF5CF51"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62EBEB21" w14:textId="77777777" w:rsidTr="006B38A1">
        <w:tc>
          <w:tcPr>
            <w:tcW w:w="538" w:type="dxa"/>
            <w:vMerge/>
          </w:tcPr>
          <w:p w14:paraId="5D820D81" w14:textId="77777777" w:rsidR="006B38A1" w:rsidRPr="006E5F8C" w:rsidRDefault="006B38A1" w:rsidP="006B38A1">
            <w:pPr>
              <w:rPr>
                <w:b/>
                <w:bCs/>
              </w:rPr>
            </w:pPr>
          </w:p>
        </w:tc>
        <w:tc>
          <w:tcPr>
            <w:tcW w:w="5553" w:type="dxa"/>
          </w:tcPr>
          <w:p w14:paraId="614D0898" w14:textId="401F1D9C" w:rsidR="006B38A1" w:rsidRPr="006E5F8C" w:rsidRDefault="006B38A1" w:rsidP="006B38A1">
            <w:pPr>
              <w:jc w:val="both"/>
              <w:rPr>
                <w:color w:val="171717" w:themeColor="background2" w:themeShade="1A"/>
              </w:rPr>
            </w:pPr>
            <w:r w:rsidRPr="006E5F8C">
              <w:rPr>
                <w:color w:val="171717" w:themeColor="background2" w:themeShade="1A"/>
              </w:rPr>
              <w:t>Hollard BCI Moderate Growth Fund of Funds B</w:t>
            </w:r>
          </w:p>
        </w:tc>
        <w:tc>
          <w:tcPr>
            <w:tcW w:w="1559" w:type="dxa"/>
          </w:tcPr>
          <w:p w14:paraId="634F9D49" w14:textId="04BFB295"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0051F335" w14:textId="4932A77D"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6B38A1" w:rsidRPr="006E5F8C" w14:paraId="4C73C46B" w14:textId="77777777" w:rsidTr="006B38A1">
        <w:tc>
          <w:tcPr>
            <w:tcW w:w="538" w:type="dxa"/>
            <w:vMerge/>
          </w:tcPr>
          <w:p w14:paraId="1D0694CF" w14:textId="77777777" w:rsidR="006B38A1" w:rsidRPr="006E5F8C" w:rsidRDefault="006B38A1" w:rsidP="006B38A1">
            <w:pPr>
              <w:rPr>
                <w:b/>
                <w:bCs/>
              </w:rPr>
            </w:pPr>
          </w:p>
        </w:tc>
        <w:tc>
          <w:tcPr>
            <w:tcW w:w="5553" w:type="dxa"/>
          </w:tcPr>
          <w:p w14:paraId="2087831F" w14:textId="37504A71" w:rsidR="006B38A1" w:rsidRPr="006E5F8C" w:rsidRDefault="006B38A1" w:rsidP="006B38A1">
            <w:pPr>
              <w:jc w:val="both"/>
              <w:rPr>
                <w:color w:val="171717" w:themeColor="background2" w:themeShade="1A"/>
              </w:rPr>
            </w:pPr>
            <w:r w:rsidRPr="006E5F8C">
              <w:rPr>
                <w:color w:val="171717" w:themeColor="background2" w:themeShade="1A"/>
              </w:rPr>
              <w:t>Hollard BCI Managed Growth Fund of Funds B</w:t>
            </w:r>
          </w:p>
        </w:tc>
        <w:tc>
          <w:tcPr>
            <w:tcW w:w="1559" w:type="dxa"/>
          </w:tcPr>
          <w:p w14:paraId="09BDFF67" w14:textId="1E449756"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58FBBC4D" w14:textId="486E8041" w:rsidR="006B38A1" w:rsidRPr="006E5F8C" w:rsidRDefault="006B38A1" w:rsidP="006B38A1">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A61665" w:rsidRPr="006E5F8C" w14:paraId="1F07D236" w14:textId="77777777" w:rsidTr="006B38A1">
        <w:tc>
          <w:tcPr>
            <w:tcW w:w="538" w:type="dxa"/>
            <w:vMerge/>
          </w:tcPr>
          <w:p w14:paraId="0735A64A" w14:textId="77777777" w:rsidR="00A61665" w:rsidRPr="006E5F8C" w:rsidRDefault="00A61665" w:rsidP="00A61665">
            <w:pPr>
              <w:rPr>
                <w:b/>
                <w:bCs/>
              </w:rPr>
            </w:pPr>
          </w:p>
        </w:tc>
        <w:tc>
          <w:tcPr>
            <w:tcW w:w="5553" w:type="dxa"/>
          </w:tcPr>
          <w:p w14:paraId="303928EB" w14:textId="182ED0ED" w:rsidR="00A61665" w:rsidRPr="006E5F8C" w:rsidRDefault="00A61665" w:rsidP="00A61665">
            <w:pPr>
              <w:jc w:val="both"/>
              <w:rPr>
                <w:color w:val="171717" w:themeColor="background2" w:themeShade="1A"/>
              </w:rPr>
            </w:pPr>
            <w:r w:rsidRPr="006E5F8C">
              <w:rPr>
                <w:color w:val="171717" w:themeColor="background2" w:themeShade="1A"/>
              </w:rPr>
              <w:t>H</w:t>
            </w:r>
            <w:r w:rsidRPr="006E5F8C">
              <w:t>ollard BCI Focused Global Equity Feeder Fund C</w:t>
            </w:r>
          </w:p>
        </w:tc>
        <w:tc>
          <w:tcPr>
            <w:tcW w:w="1559" w:type="dxa"/>
          </w:tcPr>
          <w:p w14:paraId="1BE39684" w14:textId="55E0BCCF" w:rsidR="00A61665" w:rsidRPr="006E5F8C" w:rsidRDefault="00A61665" w:rsidP="00A61665">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c>
          <w:tcPr>
            <w:tcW w:w="1700" w:type="dxa"/>
          </w:tcPr>
          <w:p w14:paraId="051202F3" w14:textId="29B84185" w:rsidR="00A61665" w:rsidRPr="006E5F8C" w:rsidRDefault="00A61665" w:rsidP="00A61665">
            <w:pPr>
              <w:jc w:val="right"/>
              <w:rPr>
                <w:rStyle w:val="Strong"/>
                <w:color w:val="171717" w:themeColor="background2" w:themeShade="1A"/>
              </w:rPr>
            </w:pPr>
            <w:r w:rsidRPr="006E5F8C">
              <w:rPr>
                <w:rStyle w:val="Strong"/>
                <w:color w:val="171717" w:themeColor="background2" w:themeShade="1A"/>
              </w:rPr>
              <w:fldChar w:fldCharType="begin">
                <w:ffData>
                  <w:name w:val="Text17"/>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r w:rsidRPr="006E5F8C">
              <w:rPr>
                <w:rStyle w:val="Strong"/>
                <w:color w:val="171717" w:themeColor="background2" w:themeShade="1A"/>
              </w:rPr>
              <w:t>%</w:t>
            </w:r>
          </w:p>
        </w:tc>
      </w:tr>
      <w:tr w:rsidR="00A61665" w:rsidRPr="006E5F8C" w14:paraId="710FCF7D" w14:textId="77777777" w:rsidTr="006B38A1">
        <w:tc>
          <w:tcPr>
            <w:tcW w:w="538" w:type="dxa"/>
            <w:vMerge/>
          </w:tcPr>
          <w:p w14:paraId="67AD1032" w14:textId="77777777" w:rsidR="00A61665" w:rsidRPr="006E5F8C" w:rsidRDefault="00A61665" w:rsidP="00A61665">
            <w:pPr>
              <w:rPr>
                <w:b/>
                <w:bCs/>
              </w:rPr>
            </w:pPr>
          </w:p>
        </w:tc>
        <w:tc>
          <w:tcPr>
            <w:tcW w:w="5553" w:type="dxa"/>
          </w:tcPr>
          <w:p w14:paraId="7553412D" w14:textId="77777777" w:rsidR="00A61665" w:rsidRPr="006E5F8C" w:rsidRDefault="00A61665" w:rsidP="00A61665">
            <w:pPr>
              <w:jc w:val="both"/>
              <w:rPr>
                <w:color w:val="171717" w:themeColor="background2" w:themeShade="1A"/>
              </w:rPr>
            </w:pPr>
          </w:p>
        </w:tc>
        <w:tc>
          <w:tcPr>
            <w:tcW w:w="1559" w:type="dxa"/>
          </w:tcPr>
          <w:p w14:paraId="15F85496" w14:textId="4133E374" w:rsidR="00A61665" w:rsidRPr="006E5F8C" w:rsidRDefault="00A61665" w:rsidP="00A61665">
            <w:pPr>
              <w:jc w:val="right"/>
              <w:rPr>
                <w:rStyle w:val="Strong"/>
                <w:color w:val="171717" w:themeColor="background2" w:themeShade="1A"/>
              </w:rPr>
            </w:pPr>
            <w:r w:rsidRPr="006E5F8C">
              <w:rPr>
                <w:rStyle w:val="Strong"/>
                <w:rFonts w:cstheme="minorHAnsi"/>
                <w:color w:val="171717" w:themeColor="background2" w:themeShade="1A"/>
              </w:rPr>
              <w:t>100%</w:t>
            </w:r>
          </w:p>
        </w:tc>
        <w:tc>
          <w:tcPr>
            <w:tcW w:w="1700" w:type="dxa"/>
          </w:tcPr>
          <w:p w14:paraId="72D1AE12" w14:textId="7EA9C363" w:rsidR="00A61665" w:rsidRPr="006E5F8C" w:rsidRDefault="00A61665" w:rsidP="00A61665">
            <w:pPr>
              <w:jc w:val="right"/>
              <w:rPr>
                <w:rStyle w:val="Strong"/>
                <w:color w:val="171717" w:themeColor="background2" w:themeShade="1A"/>
              </w:rPr>
            </w:pPr>
            <w:r w:rsidRPr="006E5F8C">
              <w:rPr>
                <w:rStyle w:val="Strong"/>
                <w:rFonts w:cstheme="minorHAnsi"/>
                <w:color w:val="171717" w:themeColor="background2" w:themeShade="1A"/>
              </w:rPr>
              <w:t>100%</w:t>
            </w:r>
          </w:p>
        </w:tc>
      </w:tr>
    </w:tbl>
    <w:p w14:paraId="62920B2C" w14:textId="77777777" w:rsidR="00AF0BF7" w:rsidRPr="006E5F8C" w:rsidRDefault="008D3945" w:rsidP="00F25D45">
      <w:pPr>
        <w:pStyle w:val="ListNumber"/>
      </w:pPr>
      <w:r w:rsidRPr="006E5F8C">
        <w:t>Recurring Debit Order Details</w:t>
      </w:r>
    </w:p>
    <w:tbl>
      <w:tblPr>
        <w:tblStyle w:val="TableGrid"/>
        <w:tblW w:w="9356" w:type="dxa"/>
        <w:tblInd w:w="-5" w:type="dxa"/>
        <w:tblLook w:val="04A0" w:firstRow="1" w:lastRow="0" w:firstColumn="1" w:lastColumn="0" w:noHBand="0" w:noVBand="1"/>
      </w:tblPr>
      <w:tblGrid>
        <w:gridCol w:w="567"/>
        <w:gridCol w:w="993"/>
        <w:gridCol w:w="567"/>
        <w:gridCol w:w="992"/>
        <w:gridCol w:w="1843"/>
        <w:gridCol w:w="258"/>
        <w:gridCol w:w="876"/>
        <w:gridCol w:w="850"/>
        <w:gridCol w:w="142"/>
        <w:gridCol w:w="1062"/>
        <w:gridCol w:w="1206"/>
      </w:tblGrid>
      <w:tr w:rsidR="00941D13" w:rsidRPr="006E5F8C" w14:paraId="4344585D" w14:textId="77777777" w:rsidTr="00C24469">
        <w:tc>
          <w:tcPr>
            <w:tcW w:w="567" w:type="dxa"/>
          </w:tcPr>
          <w:p w14:paraId="25096D39" w14:textId="1D7AD67F" w:rsidR="00941D13" w:rsidRPr="006E5F8C" w:rsidRDefault="00941D13" w:rsidP="00E2148D">
            <w:pPr>
              <w:jc w:val="both"/>
              <w:rPr>
                <w:b/>
                <w:bCs/>
              </w:rPr>
            </w:pPr>
            <w:r w:rsidRPr="006E5F8C">
              <w:rPr>
                <w:b/>
                <w:bCs/>
              </w:rPr>
              <w:t>5.1</w:t>
            </w:r>
          </w:p>
        </w:tc>
        <w:tc>
          <w:tcPr>
            <w:tcW w:w="8788" w:type="dxa"/>
            <w:gridSpan w:val="10"/>
          </w:tcPr>
          <w:p w14:paraId="17C387FB" w14:textId="31125DA2" w:rsidR="00941D13" w:rsidRPr="006E5F8C" w:rsidRDefault="00842926" w:rsidP="00E2148D">
            <w:pPr>
              <w:jc w:val="both"/>
            </w:pPr>
            <w:r w:rsidRPr="006E5F8C">
              <w:t>The Administrator</w:t>
            </w:r>
            <w:r w:rsidR="00941D13" w:rsidRPr="006E5F8C">
              <w:t xml:space="preserve"> must receive this instruction </w:t>
            </w:r>
            <w:r w:rsidR="00941D13" w:rsidRPr="006E5F8C">
              <w:rPr>
                <w:b/>
              </w:rPr>
              <w:t xml:space="preserve">10 </w:t>
            </w:r>
            <w:r w:rsidR="00291497">
              <w:rPr>
                <w:b/>
              </w:rPr>
              <w:t xml:space="preserve">business </w:t>
            </w:r>
            <w:r w:rsidR="00941D13" w:rsidRPr="006E5F8C">
              <w:rPr>
                <w:b/>
              </w:rPr>
              <w:t>days prior</w:t>
            </w:r>
            <w:r w:rsidR="00941D13" w:rsidRPr="006E5F8C">
              <w:t xml:space="preserve"> to the debit order date.</w:t>
            </w:r>
            <w:r w:rsidR="003C4232" w:rsidRPr="006E5F8C">
              <w:t xml:space="preserve"> </w:t>
            </w:r>
            <w:r w:rsidR="00941D13" w:rsidRPr="006E5F8C">
              <w:t xml:space="preserve"> Please supply proof of bank account details for the bank account provided.</w:t>
            </w:r>
          </w:p>
        </w:tc>
      </w:tr>
      <w:tr w:rsidR="00941D13" w:rsidRPr="006E5F8C" w14:paraId="0E17EE6A" w14:textId="77777777" w:rsidTr="00C24469">
        <w:tc>
          <w:tcPr>
            <w:tcW w:w="567" w:type="dxa"/>
          </w:tcPr>
          <w:p w14:paraId="61F3AC89" w14:textId="46A7A1E2" w:rsidR="00941D13" w:rsidRPr="006E5F8C" w:rsidRDefault="00941D13" w:rsidP="00E2148D">
            <w:pPr>
              <w:jc w:val="both"/>
              <w:rPr>
                <w:b/>
                <w:bCs/>
              </w:rPr>
            </w:pPr>
            <w:r w:rsidRPr="006E5F8C">
              <w:rPr>
                <w:b/>
                <w:bCs/>
              </w:rPr>
              <w:t>5.2</w:t>
            </w:r>
          </w:p>
        </w:tc>
        <w:tc>
          <w:tcPr>
            <w:tcW w:w="8788" w:type="dxa"/>
            <w:gridSpan w:val="10"/>
          </w:tcPr>
          <w:p w14:paraId="5C2EE51A" w14:textId="428F4124" w:rsidR="00941D13" w:rsidRPr="006E5F8C" w:rsidRDefault="00941D13" w:rsidP="00E2148D">
            <w:pPr>
              <w:jc w:val="both"/>
            </w:pPr>
            <w:r w:rsidRPr="006E5F8C">
              <w:t xml:space="preserve">If the bank account holder is a third-party please provide the Customer Due Diligence (CDD)/FICA documents for the account holder as per the CDD/FICA requirements list available on </w:t>
            </w:r>
            <w:r w:rsidR="008D75C9" w:rsidRPr="006E5F8C">
              <w:t>our</w:t>
            </w:r>
            <w:r w:rsidRPr="006E5F8C">
              <w:t xml:space="preserve"> website</w:t>
            </w:r>
            <w:r w:rsidRPr="006E5F8C">
              <w:rPr>
                <w:rFonts w:cstheme="minorHAnsi"/>
                <w:color w:val="171717" w:themeColor="background2" w:themeShade="1A"/>
              </w:rPr>
              <w:t xml:space="preserve"> </w:t>
            </w:r>
            <w:hyperlink r:id="rId19" w:history="1">
              <w:r w:rsidR="009055A0" w:rsidRPr="006E5F8C">
                <w:rPr>
                  <w:rStyle w:val="EmailandcontactdetailsChar"/>
                </w:rPr>
                <w:t>www.honeyinvestments.co.za.co.za</w:t>
              </w:r>
            </w:hyperlink>
          </w:p>
        </w:tc>
      </w:tr>
      <w:tr w:rsidR="00860B9D" w:rsidRPr="006E5F8C" w14:paraId="4F14B136" w14:textId="77777777" w:rsidTr="00C24469">
        <w:tc>
          <w:tcPr>
            <w:tcW w:w="567" w:type="dxa"/>
          </w:tcPr>
          <w:p w14:paraId="08D328ED" w14:textId="4C82D065" w:rsidR="00860B9D" w:rsidRPr="006E5F8C" w:rsidRDefault="00860B9D" w:rsidP="00941D13">
            <w:pPr>
              <w:jc w:val="both"/>
              <w:rPr>
                <w:b/>
                <w:bCs/>
              </w:rPr>
            </w:pPr>
            <w:r w:rsidRPr="006E5F8C">
              <w:rPr>
                <w:b/>
                <w:bCs/>
              </w:rPr>
              <w:t>5.3</w:t>
            </w:r>
          </w:p>
        </w:tc>
        <w:tc>
          <w:tcPr>
            <w:tcW w:w="6379" w:type="dxa"/>
            <w:gridSpan w:val="7"/>
          </w:tcPr>
          <w:p w14:paraId="1C265E83" w14:textId="29B5F495" w:rsidR="00860B9D" w:rsidRPr="006E5F8C" w:rsidRDefault="00860B9D" w:rsidP="00941D13">
            <w:pPr>
              <w:jc w:val="both"/>
              <w:rPr>
                <w:color w:val="171717" w:themeColor="background2" w:themeShade="1A"/>
              </w:rPr>
            </w:pPr>
            <w:r w:rsidRPr="006E5F8C">
              <w:t xml:space="preserve">Please debit my account monthly on:      </w:t>
            </w:r>
            <w:sdt>
              <w:sdtPr>
                <w:rPr>
                  <w:b/>
                  <w:sz w:val="20"/>
                </w:rPr>
                <w:id w:val="1051889891"/>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rPr>
                <w:sz w:val="20"/>
              </w:rPr>
              <w:t xml:space="preserve"> </w:t>
            </w:r>
            <w:r w:rsidRPr="006E5F8C">
              <w:t>1</w:t>
            </w:r>
            <w:r w:rsidRPr="006E5F8C">
              <w:rPr>
                <w:vertAlign w:val="superscript"/>
              </w:rPr>
              <w:t xml:space="preserve">st      </w:t>
            </w:r>
            <w:r w:rsidRPr="006E5F8C">
              <w:rPr>
                <w:b/>
              </w:rPr>
              <w:t xml:space="preserve">OR      </w:t>
            </w:r>
            <w:sdt>
              <w:sdtPr>
                <w:rPr>
                  <w:b/>
                  <w:sz w:val="20"/>
                </w:rPr>
                <w:id w:val="-1004744507"/>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rPr>
                <w:sz w:val="20"/>
              </w:rPr>
              <w:t xml:space="preserve"> </w:t>
            </w:r>
            <w:r w:rsidRPr="006E5F8C">
              <w:t>20</w:t>
            </w:r>
            <w:r w:rsidRPr="006E5F8C">
              <w:rPr>
                <w:vertAlign w:val="superscript"/>
              </w:rPr>
              <w:t xml:space="preserve">th      </w:t>
            </w:r>
            <w:r w:rsidRPr="006E5F8C">
              <w:t>Commencing on:</w:t>
            </w:r>
          </w:p>
        </w:tc>
        <w:tc>
          <w:tcPr>
            <w:tcW w:w="1204" w:type="dxa"/>
            <w:gridSpan w:val="2"/>
          </w:tcPr>
          <w:p w14:paraId="7F3D7BF4" w14:textId="77777777" w:rsidR="00860B9D" w:rsidRPr="006E5F8C" w:rsidRDefault="00860B9D" w:rsidP="00860B9D">
            <w:pPr>
              <w:rPr>
                <w:color w:val="171717" w:themeColor="background2" w:themeShade="1A"/>
              </w:rPr>
            </w:pPr>
            <w:r w:rsidRPr="006E5F8C">
              <w:rPr>
                <w:b/>
              </w:rPr>
              <w:fldChar w:fldCharType="begin">
                <w:ffData>
                  <w:name w:val="Text95"/>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c>
          <w:tcPr>
            <w:tcW w:w="1205" w:type="dxa"/>
          </w:tcPr>
          <w:p w14:paraId="27D5C5DF" w14:textId="19DDDAB6" w:rsidR="00860B9D" w:rsidRPr="006E5F8C" w:rsidRDefault="00860B9D" w:rsidP="00860B9D">
            <w:pPr>
              <w:rPr>
                <w:color w:val="171717" w:themeColor="background2" w:themeShade="1A"/>
              </w:rPr>
            </w:pPr>
            <w:r w:rsidRPr="006E5F8C">
              <w:rPr>
                <w:color w:val="171717" w:themeColor="background2" w:themeShade="1A"/>
              </w:rPr>
              <w:t>(dd/mm/</w:t>
            </w:r>
            <w:proofErr w:type="spellStart"/>
            <w:r w:rsidRPr="006E5F8C">
              <w:rPr>
                <w:color w:val="171717" w:themeColor="background2" w:themeShade="1A"/>
              </w:rPr>
              <w:t>yy</w:t>
            </w:r>
            <w:proofErr w:type="spellEnd"/>
            <w:r w:rsidRPr="006E5F8C">
              <w:rPr>
                <w:color w:val="171717" w:themeColor="background2" w:themeShade="1A"/>
              </w:rPr>
              <w:t>)</w:t>
            </w:r>
          </w:p>
        </w:tc>
      </w:tr>
      <w:tr w:rsidR="003C42F2" w:rsidRPr="006E5F8C" w14:paraId="1774E193" w14:textId="77777777" w:rsidTr="00C24469">
        <w:tc>
          <w:tcPr>
            <w:tcW w:w="567" w:type="dxa"/>
          </w:tcPr>
          <w:p w14:paraId="7109E89A" w14:textId="6C658B0A" w:rsidR="003C42F2" w:rsidRPr="006E5F8C" w:rsidRDefault="003C42F2" w:rsidP="00941D13">
            <w:pPr>
              <w:jc w:val="both"/>
              <w:rPr>
                <w:b/>
                <w:bCs/>
              </w:rPr>
            </w:pPr>
            <w:r w:rsidRPr="006E5F8C">
              <w:rPr>
                <w:b/>
                <w:bCs/>
              </w:rPr>
              <w:t>5.</w:t>
            </w:r>
            <w:r w:rsidR="00EE528F" w:rsidRPr="006E5F8C">
              <w:rPr>
                <w:b/>
                <w:bCs/>
              </w:rPr>
              <w:t>4</w:t>
            </w:r>
          </w:p>
        </w:tc>
        <w:tc>
          <w:tcPr>
            <w:tcW w:w="8788" w:type="dxa"/>
            <w:gridSpan w:val="10"/>
          </w:tcPr>
          <w:p w14:paraId="7FBD2D04" w14:textId="75B00DA8" w:rsidR="003C42F2" w:rsidRPr="006E5F8C" w:rsidRDefault="003C42F2" w:rsidP="00941D13">
            <w:pPr>
              <w:jc w:val="both"/>
            </w:pPr>
            <w:r w:rsidRPr="006E5F8C">
              <w:rPr>
                <w:rStyle w:val="Strong"/>
                <w:b w:val="0"/>
                <w:bCs/>
                <w:color w:val="171717" w:themeColor="background2" w:themeShade="1A"/>
              </w:rPr>
              <w:t>“</w:t>
            </w:r>
            <w:r w:rsidR="009055A0" w:rsidRPr="006E5F8C">
              <w:rPr>
                <w:rStyle w:val="Strong"/>
                <w:b w:val="0"/>
                <w:bCs/>
                <w:color w:val="171717" w:themeColor="background2" w:themeShade="1A"/>
              </w:rPr>
              <w:t>PRNOM</w:t>
            </w:r>
            <w:r w:rsidRPr="006E5F8C">
              <w:rPr>
                <w:rStyle w:val="Strong"/>
                <w:b w:val="0"/>
                <w:bCs/>
                <w:color w:val="171717" w:themeColor="background2" w:themeShade="1A"/>
              </w:rPr>
              <w:t xml:space="preserve">” will reflect on your bank account statement to </w:t>
            </w:r>
            <w:r w:rsidRPr="006E5F8C">
              <w:rPr>
                <w:rStyle w:val="Strong"/>
                <w:b w:val="0"/>
                <w:bCs/>
              </w:rPr>
              <w:t xml:space="preserve">enable you to identify your </w:t>
            </w:r>
            <w:r w:rsidR="00356EA3" w:rsidRPr="006E5F8C">
              <w:rPr>
                <w:rStyle w:val="Strong"/>
                <w:b w:val="0"/>
                <w:bCs/>
              </w:rPr>
              <w:t>investment plan</w:t>
            </w:r>
            <w:r w:rsidRPr="006E5F8C">
              <w:rPr>
                <w:rStyle w:val="Strong"/>
                <w:b w:val="0"/>
                <w:bCs/>
              </w:rPr>
              <w:t xml:space="preserve"> debit order. Should this reference change, 30 days’ notice will be provided.</w:t>
            </w:r>
          </w:p>
        </w:tc>
      </w:tr>
      <w:tr w:rsidR="00941D13" w:rsidRPr="006E5F8C" w14:paraId="49CB0084"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1174D2E3" w14:textId="78C0C3A4" w:rsidR="00941D13" w:rsidRPr="006E5F8C" w:rsidRDefault="00941D13" w:rsidP="00941D13">
            <w:pPr>
              <w:jc w:val="both"/>
            </w:pPr>
            <w:r w:rsidRPr="006E5F8C">
              <w:t xml:space="preserve">If you would like to increase your recurring contribution automatically each year, please select from the options below. </w:t>
            </w:r>
            <w:r w:rsidR="00FA4A81" w:rsidRPr="006E5F8C">
              <w:t xml:space="preserve"> </w:t>
            </w:r>
            <w:r w:rsidRPr="006E5F8C">
              <w:t>Please note that debit order escalations take place one year after your first debit order.</w:t>
            </w:r>
          </w:p>
        </w:tc>
      </w:tr>
      <w:tr w:rsidR="00941D13" w:rsidRPr="006E5F8C" w14:paraId="66F0C5E5"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5D88DF70" w14:textId="2A4E1648" w:rsidR="00941D13" w:rsidRPr="006E5F8C" w:rsidRDefault="00941D13" w:rsidP="00941D13">
            <w:pPr>
              <w:jc w:val="both"/>
            </w:pPr>
            <w:r w:rsidRPr="006E5F8C">
              <w:t xml:space="preserve">Percentage Increase Per Annum:      </w:t>
            </w:r>
            <w:sdt>
              <w:sdtPr>
                <w:rPr>
                  <w:b/>
                  <w:sz w:val="20"/>
                </w:rPr>
                <w:id w:val="-629551950"/>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rPr>
                <w:sz w:val="20"/>
              </w:rPr>
              <w:t xml:space="preserve"> </w:t>
            </w:r>
            <w:r w:rsidRPr="006E5F8C">
              <w:t xml:space="preserve">5%      </w:t>
            </w:r>
            <w:sdt>
              <w:sdtPr>
                <w:rPr>
                  <w:b/>
                  <w:sz w:val="20"/>
                </w:rPr>
                <w:id w:val="67082596"/>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rPr>
                <w:sz w:val="20"/>
              </w:rPr>
              <w:t xml:space="preserve"> </w:t>
            </w:r>
            <w:r w:rsidRPr="006E5F8C">
              <w:t xml:space="preserve">10%      </w:t>
            </w:r>
            <w:sdt>
              <w:sdtPr>
                <w:rPr>
                  <w:b/>
                  <w:sz w:val="20"/>
                </w:rPr>
                <w:id w:val="1104145452"/>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t xml:space="preserve"> 15%      </w:t>
            </w:r>
            <w:sdt>
              <w:sdtPr>
                <w:rPr>
                  <w:b/>
                  <w:sz w:val="20"/>
                </w:rPr>
                <w:id w:val="909347799"/>
                <w14:checkbox>
                  <w14:checked w14:val="0"/>
                  <w14:checkedState w14:val="2612" w14:font="MS Gothic"/>
                  <w14:uncheckedState w14:val="2610" w14:font="MS Gothic"/>
                </w14:checkbox>
              </w:sdtPr>
              <w:sdtEndPr/>
              <w:sdtContent>
                <w:r w:rsidRPr="006E5F8C">
                  <w:rPr>
                    <w:rFonts w:ascii="Segoe UI Symbol" w:eastAsia="MS Gothic" w:hAnsi="Segoe UI Symbol" w:cs="Segoe UI Symbol"/>
                    <w:b/>
                    <w:sz w:val="20"/>
                  </w:rPr>
                  <w:t>☐</w:t>
                </w:r>
              </w:sdtContent>
            </w:sdt>
            <w:r w:rsidRPr="006E5F8C">
              <w:t xml:space="preserve"> 20%</w:t>
            </w:r>
          </w:p>
        </w:tc>
      </w:tr>
      <w:tr w:rsidR="00941D13" w:rsidRPr="006E5F8C" w14:paraId="0C86DFA4"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3DE4C5D9" w14:textId="77777777" w:rsidR="00941D13" w:rsidRPr="006E5F8C" w:rsidRDefault="00941D13" w:rsidP="00941D13">
            <w:pPr>
              <w:rPr>
                <w:b/>
              </w:rPr>
            </w:pPr>
            <w:r w:rsidRPr="006E5F8C">
              <w:rPr>
                <w:b/>
              </w:rPr>
              <w:t>Banking Details:</w:t>
            </w:r>
          </w:p>
        </w:tc>
      </w:tr>
      <w:tr w:rsidR="00941D13" w:rsidRPr="006E5F8C" w14:paraId="27DD5CF9"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3"/>
            <w:tcBorders>
              <w:top w:val="single" w:sz="4" w:space="0" w:color="auto"/>
              <w:left w:val="single" w:sz="4" w:space="0" w:color="auto"/>
              <w:bottom w:val="single" w:sz="4" w:space="0" w:color="auto"/>
              <w:right w:val="single" w:sz="4" w:space="0" w:color="auto"/>
            </w:tcBorders>
          </w:tcPr>
          <w:p w14:paraId="2D3E46D5" w14:textId="5937501B" w:rsidR="00941D13" w:rsidRPr="006E5F8C" w:rsidRDefault="00BE0C7A" w:rsidP="004D306C">
            <w:pPr>
              <w:ind w:right="-431"/>
            </w:pPr>
            <w:r w:rsidRPr="006E5F8C">
              <w:t xml:space="preserve">Name of </w:t>
            </w:r>
            <w:r w:rsidR="00941D13" w:rsidRPr="006E5F8C">
              <w:t>Account Holder:</w:t>
            </w:r>
          </w:p>
        </w:tc>
        <w:tc>
          <w:tcPr>
            <w:tcW w:w="7229" w:type="dxa"/>
            <w:gridSpan w:val="8"/>
            <w:tcBorders>
              <w:top w:val="single" w:sz="4" w:space="0" w:color="auto"/>
              <w:left w:val="single" w:sz="4" w:space="0" w:color="auto"/>
              <w:bottom w:val="single" w:sz="4" w:space="0" w:color="auto"/>
              <w:right w:val="single" w:sz="4" w:space="0" w:color="auto"/>
            </w:tcBorders>
          </w:tcPr>
          <w:p w14:paraId="38BF8EFD" w14:textId="7D188089" w:rsidR="00941D13" w:rsidRPr="006E5F8C" w:rsidRDefault="00941D13" w:rsidP="00941D13">
            <w:pPr>
              <w:rPr>
                <w:b/>
              </w:rPr>
            </w:pPr>
            <w:r w:rsidRPr="006E5F8C">
              <w:rPr>
                <w:b/>
              </w:rPr>
              <w:fldChar w:fldCharType="begin">
                <w:ffData>
                  <w:name w:val="Text96"/>
                  <w:enabled/>
                  <w:calcOnExit w:val="0"/>
                  <w:textInput/>
                </w:ffData>
              </w:fldChar>
            </w:r>
            <w:bookmarkStart w:id="1" w:name="Text96"/>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1"/>
          </w:p>
        </w:tc>
      </w:tr>
      <w:tr w:rsidR="00941D13" w:rsidRPr="006E5F8C" w14:paraId="296FB5B9"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0" w:type="dxa"/>
            <w:gridSpan w:val="2"/>
            <w:tcBorders>
              <w:top w:val="single" w:sz="4" w:space="0" w:color="auto"/>
              <w:left w:val="single" w:sz="4" w:space="0" w:color="auto"/>
              <w:bottom w:val="single" w:sz="4" w:space="0" w:color="auto"/>
              <w:right w:val="single" w:sz="4" w:space="0" w:color="auto"/>
            </w:tcBorders>
          </w:tcPr>
          <w:p w14:paraId="724486DC" w14:textId="121301AD" w:rsidR="00941D13" w:rsidRPr="006E5F8C" w:rsidRDefault="00941D13" w:rsidP="00941D13">
            <w:r w:rsidRPr="006E5F8C">
              <w:t>Bank Name:</w:t>
            </w:r>
          </w:p>
        </w:tc>
        <w:tc>
          <w:tcPr>
            <w:tcW w:w="3660" w:type="dxa"/>
            <w:gridSpan w:val="4"/>
            <w:tcBorders>
              <w:top w:val="single" w:sz="4" w:space="0" w:color="auto"/>
              <w:left w:val="single" w:sz="4" w:space="0" w:color="auto"/>
              <w:bottom w:val="single" w:sz="4" w:space="0" w:color="auto"/>
              <w:right w:val="single" w:sz="4" w:space="0" w:color="auto"/>
            </w:tcBorders>
          </w:tcPr>
          <w:p w14:paraId="49F68DEC" w14:textId="77777777" w:rsidR="00941D13" w:rsidRPr="006E5F8C" w:rsidRDefault="00941D13" w:rsidP="00941D13">
            <w:pPr>
              <w:rPr>
                <w:b/>
              </w:rPr>
            </w:pPr>
            <w:r w:rsidRPr="006E5F8C">
              <w:rPr>
                <w:b/>
              </w:rPr>
              <w:fldChar w:fldCharType="begin">
                <w:ffData>
                  <w:name w:val="Text99"/>
                  <w:enabled/>
                  <w:calcOnExit w:val="0"/>
                  <w:textInput/>
                </w:ffData>
              </w:fldChar>
            </w:r>
            <w:bookmarkStart w:id="2" w:name="Text99"/>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2"/>
          </w:p>
        </w:tc>
        <w:tc>
          <w:tcPr>
            <w:tcW w:w="1868" w:type="dxa"/>
            <w:gridSpan w:val="3"/>
            <w:tcBorders>
              <w:top w:val="single" w:sz="4" w:space="0" w:color="auto"/>
              <w:left w:val="single" w:sz="4" w:space="0" w:color="auto"/>
              <w:bottom w:val="single" w:sz="4" w:space="0" w:color="auto"/>
              <w:right w:val="single" w:sz="4" w:space="0" w:color="auto"/>
            </w:tcBorders>
          </w:tcPr>
          <w:p w14:paraId="2247275C" w14:textId="77777777" w:rsidR="00941D13" w:rsidRPr="006E5F8C" w:rsidRDefault="00941D13" w:rsidP="00941D13">
            <w:r w:rsidRPr="006E5F8C">
              <w:t>Account Number:</w:t>
            </w:r>
          </w:p>
        </w:tc>
        <w:tc>
          <w:tcPr>
            <w:tcW w:w="2268" w:type="dxa"/>
            <w:gridSpan w:val="2"/>
            <w:tcBorders>
              <w:top w:val="single" w:sz="4" w:space="0" w:color="auto"/>
              <w:left w:val="single" w:sz="4" w:space="0" w:color="auto"/>
              <w:bottom w:val="single" w:sz="4" w:space="0" w:color="auto"/>
              <w:right w:val="single" w:sz="4" w:space="0" w:color="auto"/>
            </w:tcBorders>
          </w:tcPr>
          <w:p w14:paraId="369912B7" w14:textId="56C102AA" w:rsidR="00941D13" w:rsidRPr="006E5F8C" w:rsidRDefault="00941D13" w:rsidP="00941D13">
            <w:r w:rsidRPr="006E5F8C">
              <w:rPr>
                <w:b/>
              </w:rPr>
              <w:fldChar w:fldCharType="begin">
                <w:ffData>
                  <w:name w:val="Text100"/>
                  <w:enabled/>
                  <w:calcOnExit w:val="0"/>
                  <w:textInput/>
                </w:ffData>
              </w:fldChar>
            </w:r>
            <w:bookmarkStart w:id="3" w:name="Text100"/>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3"/>
          </w:p>
        </w:tc>
      </w:tr>
      <w:tr w:rsidR="00941D13" w:rsidRPr="006E5F8C" w14:paraId="0CD840A2"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0" w:type="dxa"/>
            <w:gridSpan w:val="2"/>
            <w:tcBorders>
              <w:top w:val="single" w:sz="4" w:space="0" w:color="auto"/>
              <w:left w:val="single" w:sz="4" w:space="0" w:color="auto"/>
              <w:bottom w:val="single" w:sz="4" w:space="0" w:color="auto"/>
              <w:right w:val="single" w:sz="4" w:space="0" w:color="auto"/>
            </w:tcBorders>
          </w:tcPr>
          <w:p w14:paraId="2E0C93C1" w14:textId="06D7C613" w:rsidR="00941D13" w:rsidRPr="006E5F8C" w:rsidRDefault="00941D13" w:rsidP="00941D13">
            <w:r w:rsidRPr="006E5F8C">
              <w:t>Branch Name</w:t>
            </w:r>
          </w:p>
        </w:tc>
        <w:tc>
          <w:tcPr>
            <w:tcW w:w="3660" w:type="dxa"/>
            <w:gridSpan w:val="4"/>
            <w:tcBorders>
              <w:top w:val="single" w:sz="4" w:space="0" w:color="auto"/>
              <w:left w:val="single" w:sz="4" w:space="0" w:color="auto"/>
              <w:bottom w:val="single" w:sz="4" w:space="0" w:color="auto"/>
              <w:right w:val="single" w:sz="4" w:space="0" w:color="auto"/>
            </w:tcBorders>
          </w:tcPr>
          <w:p w14:paraId="4747DDBD" w14:textId="622E3B3C" w:rsidR="00941D13" w:rsidRPr="006E5F8C" w:rsidRDefault="00941D13" w:rsidP="00941D13">
            <w:r w:rsidRPr="006E5F8C">
              <w:rPr>
                <w:b/>
              </w:rPr>
              <w:fldChar w:fldCharType="begin">
                <w:ffData>
                  <w:name w:val="Text99"/>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6AAC6706" w14:textId="10C14383" w:rsidR="00941D13" w:rsidRPr="006E5F8C" w:rsidRDefault="00B377EC" w:rsidP="00941D13">
            <w:r w:rsidRPr="006E5F8C">
              <w:t xml:space="preserve">Branch </w:t>
            </w:r>
            <w:r w:rsidR="00941D13" w:rsidRPr="006E5F8C">
              <w:t>Code:</w:t>
            </w:r>
          </w:p>
        </w:tc>
        <w:tc>
          <w:tcPr>
            <w:tcW w:w="2268" w:type="dxa"/>
            <w:gridSpan w:val="2"/>
            <w:tcBorders>
              <w:top w:val="single" w:sz="4" w:space="0" w:color="auto"/>
              <w:left w:val="single" w:sz="4" w:space="0" w:color="auto"/>
              <w:bottom w:val="single" w:sz="4" w:space="0" w:color="auto"/>
              <w:right w:val="single" w:sz="4" w:space="0" w:color="auto"/>
            </w:tcBorders>
          </w:tcPr>
          <w:p w14:paraId="317FBF3C" w14:textId="00082B40" w:rsidR="00941D13" w:rsidRPr="006E5F8C" w:rsidRDefault="00941D13" w:rsidP="00941D13">
            <w:r w:rsidRPr="006E5F8C">
              <w:rPr>
                <w:b/>
              </w:rPr>
              <w:fldChar w:fldCharType="begin">
                <w:ffData>
                  <w:name w:val="Text100"/>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p>
        </w:tc>
      </w:tr>
      <w:tr w:rsidR="00941D13" w:rsidRPr="006E5F8C" w14:paraId="75A8C66E"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0" w:type="dxa"/>
            <w:gridSpan w:val="2"/>
            <w:tcBorders>
              <w:top w:val="single" w:sz="4" w:space="0" w:color="auto"/>
              <w:left w:val="single" w:sz="4" w:space="0" w:color="auto"/>
              <w:bottom w:val="single" w:sz="4" w:space="0" w:color="auto"/>
              <w:right w:val="single" w:sz="4" w:space="0" w:color="auto"/>
            </w:tcBorders>
          </w:tcPr>
          <w:p w14:paraId="3D9B395F" w14:textId="77777777" w:rsidR="00941D13" w:rsidRPr="006E5F8C" w:rsidRDefault="00941D13" w:rsidP="00941D13">
            <w:pPr>
              <w:rPr>
                <w:b/>
              </w:rPr>
            </w:pPr>
            <w:r w:rsidRPr="006E5F8C">
              <w:rPr>
                <w:b/>
              </w:rPr>
              <w:t>Account Type:</w:t>
            </w:r>
          </w:p>
        </w:tc>
        <w:tc>
          <w:tcPr>
            <w:tcW w:w="1559" w:type="dxa"/>
            <w:gridSpan w:val="2"/>
            <w:tcBorders>
              <w:top w:val="single" w:sz="4" w:space="0" w:color="auto"/>
              <w:left w:val="single" w:sz="4" w:space="0" w:color="auto"/>
              <w:bottom w:val="single" w:sz="4" w:space="0" w:color="auto"/>
              <w:right w:val="single" w:sz="4" w:space="0" w:color="auto"/>
            </w:tcBorders>
          </w:tcPr>
          <w:p w14:paraId="06F4D013" w14:textId="1A1D6989" w:rsidR="00941D13" w:rsidRPr="006E5F8C" w:rsidRDefault="00D50943" w:rsidP="00941D13">
            <w:sdt>
              <w:sdtPr>
                <w:rPr>
                  <w:b/>
                  <w:sz w:val="20"/>
                </w:rPr>
                <w:id w:val="1790702613"/>
                <w14:checkbox>
                  <w14:checked w14:val="0"/>
                  <w14:checkedState w14:val="2612" w14:font="MS Gothic"/>
                  <w14:uncheckedState w14:val="2610" w14:font="MS Gothic"/>
                </w14:checkbox>
              </w:sdtPr>
              <w:sdtEndPr/>
              <w:sdtContent>
                <w:r w:rsidR="00941D13" w:rsidRPr="006E5F8C">
                  <w:rPr>
                    <w:rFonts w:ascii="Segoe UI Symbol" w:eastAsia="MS Gothic" w:hAnsi="Segoe UI Symbol" w:cs="Segoe UI Symbol"/>
                    <w:b/>
                    <w:sz w:val="20"/>
                  </w:rPr>
                  <w:t>☐</w:t>
                </w:r>
              </w:sdtContent>
            </w:sdt>
            <w:r w:rsidR="00941D13" w:rsidRPr="006E5F8C">
              <w:t>Transmission</w:t>
            </w:r>
          </w:p>
        </w:tc>
        <w:tc>
          <w:tcPr>
            <w:tcW w:w="1843" w:type="dxa"/>
            <w:tcBorders>
              <w:top w:val="single" w:sz="4" w:space="0" w:color="auto"/>
              <w:left w:val="single" w:sz="4" w:space="0" w:color="auto"/>
              <w:bottom w:val="single" w:sz="4" w:space="0" w:color="auto"/>
              <w:right w:val="single" w:sz="4" w:space="0" w:color="auto"/>
            </w:tcBorders>
          </w:tcPr>
          <w:p w14:paraId="78DF2537" w14:textId="15C696D3" w:rsidR="00941D13" w:rsidRPr="006E5F8C" w:rsidRDefault="00D50943" w:rsidP="00941D13">
            <w:sdt>
              <w:sdtPr>
                <w:rPr>
                  <w:b/>
                  <w:sz w:val="20"/>
                </w:rPr>
                <w:id w:val="1952355549"/>
                <w14:checkbox>
                  <w14:checked w14:val="0"/>
                  <w14:checkedState w14:val="2612" w14:font="MS Gothic"/>
                  <w14:uncheckedState w14:val="2610" w14:font="MS Gothic"/>
                </w14:checkbox>
              </w:sdtPr>
              <w:sdtEndPr/>
              <w:sdtContent>
                <w:r w:rsidR="00941D13" w:rsidRPr="006E5F8C">
                  <w:rPr>
                    <w:rFonts w:ascii="Segoe UI Symbol" w:eastAsia="MS Gothic" w:hAnsi="Segoe UI Symbol" w:cs="Segoe UI Symbol"/>
                    <w:b/>
                    <w:sz w:val="20"/>
                  </w:rPr>
                  <w:t>☐</w:t>
                </w:r>
              </w:sdtContent>
            </w:sdt>
            <w:r w:rsidR="00941D13" w:rsidRPr="006E5F8C">
              <w:rPr>
                <w:sz w:val="20"/>
              </w:rPr>
              <w:t xml:space="preserve"> </w:t>
            </w:r>
            <w:r w:rsidR="00941D13" w:rsidRPr="006E5F8C">
              <w:t>Cheque/Current</w:t>
            </w:r>
          </w:p>
        </w:tc>
        <w:tc>
          <w:tcPr>
            <w:tcW w:w="1134" w:type="dxa"/>
            <w:gridSpan w:val="2"/>
            <w:tcBorders>
              <w:top w:val="single" w:sz="4" w:space="0" w:color="auto"/>
              <w:left w:val="single" w:sz="4" w:space="0" w:color="auto"/>
              <w:bottom w:val="single" w:sz="4" w:space="0" w:color="auto"/>
              <w:right w:val="single" w:sz="4" w:space="0" w:color="auto"/>
            </w:tcBorders>
          </w:tcPr>
          <w:p w14:paraId="23A3B7A7" w14:textId="46CF6676" w:rsidR="00941D13" w:rsidRPr="006E5F8C" w:rsidRDefault="00D50943" w:rsidP="00941D13">
            <w:sdt>
              <w:sdtPr>
                <w:rPr>
                  <w:b/>
                  <w:sz w:val="20"/>
                </w:rPr>
                <w:id w:val="757714360"/>
                <w14:checkbox>
                  <w14:checked w14:val="0"/>
                  <w14:checkedState w14:val="2612" w14:font="MS Gothic"/>
                  <w14:uncheckedState w14:val="2610" w14:font="MS Gothic"/>
                </w14:checkbox>
              </w:sdtPr>
              <w:sdtEndPr/>
              <w:sdtContent>
                <w:r w:rsidR="00941D13" w:rsidRPr="006E5F8C">
                  <w:rPr>
                    <w:rFonts w:ascii="Segoe UI Symbol" w:eastAsia="MS Gothic" w:hAnsi="Segoe UI Symbol" w:cs="Segoe UI Symbol"/>
                    <w:b/>
                    <w:sz w:val="20"/>
                  </w:rPr>
                  <w:t>☐</w:t>
                </w:r>
              </w:sdtContent>
            </w:sdt>
            <w:r w:rsidR="00941D13" w:rsidRPr="006E5F8C">
              <w:rPr>
                <w:sz w:val="20"/>
              </w:rPr>
              <w:t xml:space="preserve"> </w:t>
            </w:r>
            <w:r w:rsidR="00941D13" w:rsidRPr="006E5F8C">
              <w:t>Savings</w:t>
            </w:r>
          </w:p>
        </w:tc>
        <w:tc>
          <w:tcPr>
            <w:tcW w:w="992" w:type="dxa"/>
            <w:gridSpan w:val="2"/>
            <w:tcBorders>
              <w:top w:val="single" w:sz="4" w:space="0" w:color="auto"/>
              <w:left w:val="single" w:sz="4" w:space="0" w:color="auto"/>
              <w:bottom w:val="single" w:sz="4" w:space="0" w:color="auto"/>
              <w:right w:val="single" w:sz="4" w:space="0" w:color="auto"/>
            </w:tcBorders>
          </w:tcPr>
          <w:p w14:paraId="5AC94122" w14:textId="7D4328FB" w:rsidR="00941D13" w:rsidRPr="006E5F8C" w:rsidRDefault="00D50943" w:rsidP="00941D13">
            <w:sdt>
              <w:sdtPr>
                <w:rPr>
                  <w:b/>
                  <w:sz w:val="20"/>
                </w:rPr>
                <w:id w:val="-236014882"/>
                <w14:checkbox>
                  <w14:checked w14:val="0"/>
                  <w14:checkedState w14:val="2612" w14:font="MS Gothic"/>
                  <w14:uncheckedState w14:val="2610" w14:font="MS Gothic"/>
                </w14:checkbox>
              </w:sdtPr>
              <w:sdtEndPr/>
              <w:sdtContent>
                <w:r w:rsidR="00941D13" w:rsidRPr="006E5F8C">
                  <w:rPr>
                    <w:rFonts w:ascii="Segoe UI Symbol" w:eastAsia="MS Gothic" w:hAnsi="Segoe UI Symbol" w:cs="Segoe UI Symbol"/>
                    <w:b/>
                    <w:sz w:val="20"/>
                  </w:rPr>
                  <w:t>☐</w:t>
                </w:r>
              </w:sdtContent>
            </w:sdt>
            <w:r w:rsidR="00941D13" w:rsidRPr="006E5F8C">
              <w:rPr>
                <w:sz w:val="20"/>
              </w:rPr>
              <w:t xml:space="preserve"> </w:t>
            </w:r>
            <w:r w:rsidR="00941D13" w:rsidRPr="006E5F8C">
              <w:t>Other</w:t>
            </w:r>
          </w:p>
        </w:tc>
        <w:tc>
          <w:tcPr>
            <w:tcW w:w="2268" w:type="dxa"/>
            <w:gridSpan w:val="2"/>
            <w:tcBorders>
              <w:top w:val="single" w:sz="4" w:space="0" w:color="auto"/>
              <w:left w:val="single" w:sz="4" w:space="0" w:color="auto"/>
              <w:bottom w:val="single" w:sz="4" w:space="0" w:color="auto"/>
              <w:right w:val="single" w:sz="4" w:space="0" w:color="auto"/>
            </w:tcBorders>
          </w:tcPr>
          <w:p w14:paraId="75D4896B" w14:textId="77777777" w:rsidR="00941D13" w:rsidRPr="006E5F8C" w:rsidRDefault="00941D13" w:rsidP="00941D13">
            <w:pPr>
              <w:rPr>
                <w:b/>
              </w:rPr>
            </w:pPr>
            <w:r w:rsidRPr="006E5F8C">
              <w:rPr>
                <w:b/>
              </w:rPr>
              <w:fldChar w:fldCharType="begin">
                <w:ffData>
                  <w:name w:val="Text101"/>
                  <w:enabled/>
                  <w:calcOnExit w:val="0"/>
                  <w:textInput/>
                </w:ffData>
              </w:fldChar>
            </w:r>
            <w:bookmarkStart w:id="4" w:name="Text101"/>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4"/>
          </w:p>
        </w:tc>
      </w:tr>
      <w:tr w:rsidR="00714B5C" w:rsidRPr="006E5F8C" w14:paraId="7B6B1BA9"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5F026F0C" w14:textId="4350AFAB" w:rsidR="00AF0BF7" w:rsidRPr="006E5F8C" w:rsidRDefault="00AF0BF7" w:rsidP="00B415ED">
            <w:pPr>
              <w:jc w:val="both"/>
            </w:pPr>
          </w:p>
        </w:tc>
      </w:tr>
      <w:tr w:rsidR="00D94624" w:rsidRPr="006E5F8C" w14:paraId="0A75A782"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7BB283C2" w14:textId="3391FF38" w:rsidR="00D94624" w:rsidRPr="006E5F8C" w:rsidDel="00D94624" w:rsidRDefault="00D94624" w:rsidP="00E2148D">
            <w:pPr>
              <w:jc w:val="both"/>
              <w:rPr>
                <w:rStyle w:val="Strong"/>
              </w:rPr>
            </w:pPr>
            <w:r w:rsidRPr="006E5F8C">
              <w:rPr>
                <w:rStyle w:val="Strong"/>
                <w:color w:val="171717" w:themeColor="background2" w:themeShade="1A"/>
              </w:rPr>
              <w:t>Debit Order Authority</w:t>
            </w:r>
          </w:p>
        </w:tc>
      </w:tr>
      <w:tr w:rsidR="00D94624" w:rsidRPr="006E5F8C" w14:paraId="589DB6CE" w14:textId="77777777" w:rsidTr="00C2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1"/>
            <w:tcBorders>
              <w:top w:val="single" w:sz="4" w:space="0" w:color="auto"/>
              <w:left w:val="single" w:sz="4" w:space="0" w:color="auto"/>
              <w:bottom w:val="single" w:sz="4" w:space="0" w:color="auto"/>
              <w:right w:val="single" w:sz="4" w:space="0" w:color="auto"/>
            </w:tcBorders>
          </w:tcPr>
          <w:p w14:paraId="1F8AF329" w14:textId="77777777" w:rsidR="00000553" w:rsidRPr="006E5F8C" w:rsidRDefault="00000553" w:rsidP="00000553">
            <w:pPr>
              <w:pStyle w:val="ListNumber2"/>
              <w:numPr>
                <w:ilvl w:val="0"/>
                <w:numId w:val="0"/>
              </w:numPr>
            </w:pPr>
            <w:r w:rsidRPr="006E5F8C">
              <w:t>I, the Bank Account Holder noted above, hereby:</w:t>
            </w:r>
          </w:p>
          <w:p w14:paraId="57D31A1D" w14:textId="0249F41F" w:rsidR="00EA0369" w:rsidRPr="006E5F8C" w:rsidDel="00D94624" w:rsidRDefault="00000553" w:rsidP="006B1DB4">
            <w:pPr>
              <w:pStyle w:val="ListNumber2"/>
              <w:ind w:left="360"/>
              <w:rPr>
                <w:rStyle w:val="Strong"/>
                <w:b w:val="0"/>
              </w:rPr>
            </w:pPr>
            <w:r w:rsidRPr="006E5F8C">
              <w:t>warrant that the bank account information I have provided above is for a bank account in my/our name and that the information furnished by me/us in this Mandate is true and correct</w:t>
            </w:r>
            <w:r w:rsidRPr="006E5F8C">
              <w:rPr>
                <w:rFonts w:ascii="Calibri" w:hAnsi="Calibri" w:cs="Calibri"/>
              </w:rPr>
              <w:t>;</w:t>
            </w:r>
          </w:p>
        </w:tc>
      </w:tr>
    </w:tbl>
    <w:p w14:paraId="4716885C" w14:textId="77777777" w:rsidR="006B1DB4" w:rsidRPr="006E5F8C" w:rsidRDefault="006B1DB4" w:rsidP="00000553">
      <w:pPr>
        <w:pStyle w:val="ListNumber2"/>
        <w:numPr>
          <w:ilvl w:val="0"/>
          <w:numId w:val="0"/>
        </w:numPr>
        <w:sectPr w:rsidR="006B1DB4" w:rsidRPr="006E5F8C" w:rsidSect="00653B03">
          <w:footerReference w:type="default" r:id="rId20"/>
          <w:pgSz w:w="12240" w:h="15840"/>
          <w:pgMar w:top="1440" w:right="1440" w:bottom="1440" w:left="1440" w:header="720" w:footer="720" w:gutter="0"/>
          <w:cols w:space="720"/>
          <w:docGrid w:linePitch="360"/>
        </w:sectPr>
      </w:pPr>
    </w:p>
    <w:tbl>
      <w:tblPr>
        <w:tblStyle w:val="TableGrid"/>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07"/>
        <w:gridCol w:w="1805"/>
        <w:gridCol w:w="2785"/>
      </w:tblGrid>
      <w:tr w:rsidR="00860B9D" w:rsidRPr="006E5F8C" w14:paraId="5F51C63F" w14:textId="77777777" w:rsidTr="00860B9D">
        <w:tc>
          <w:tcPr>
            <w:tcW w:w="9540" w:type="dxa"/>
            <w:gridSpan w:val="4"/>
            <w:tcBorders>
              <w:top w:val="single" w:sz="4" w:space="0" w:color="auto"/>
              <w:left w:val="single" w:sz="4" w:space="0" w:color="auto"/>
              <w:bottom w:val="single" w:sz="4" w:space="0" w:color="auto"/>
              <w:right w:val="single" w:sz="4" w:space="0" w:color="auto"/>
            </w:tcBorders>
          </w:tcPr>
          <w:p w14:paraId="45E47282" w14:textId="6809CAD4" w:rsidR="006B1DB4" w:rsidRPr="006E5F8C" w:rsidRDefault="006B1DB4" w:rsidP="00860B9D">
            <w:pPr>
              <w:pStyle w:val="ListNumber2"/>
              <w:ind w:left="360"/>
            </w:pPr>
            <w:r w:rsidRPr="006E5F8C">
              <w:lastRenderedPageBreak/>
              <w:t>authorise Protected Nominees (Pty) Ltd domiciled at Office B02GO02, Building 2, Bridgeport House,</w:t>
            </w:r>
            <w:r w:rsidRPr="006E5F8C" w:rsidDel="00CC7916">
              <w:t xml:space="preserve"> </w:t>
            </w:r>
            <w:r w:rsidRPr="006E5F8C">
              <w:t>Hampton Office Park, 20 Georgian Crescent, Bryanston, Sandton, Gauteng, 2152 ,to issue and deliver payment instructions to my bank, recorded above, for the collection by the Protected Nominees (Pty) Ltd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Protected Nominees (Pty) Ltd no less than 10 ordinary working days written notice thereof, or immediately when I instruct my bank to withdraw this mandate;</w:t>
            </w:r>
          </w:p>
          <w:p w14:paraId="46717799" w14:textId="480012F7" w:rsidR="00860B9D" w:rsidRPr="006E5F8C" w:rsidRDefault="00860B9D" w:rsidP="00860B9D">
            <w:pPr>
              <w:pStyle w:val="ListNumber2"/>
              <w:ind w:left="360"/>
            </w:pPr>
            <w:r w:rsidRPr="006E5F8C">
              <w:t>If the debit order day selected above falls on a Sunday or recognised South African public holiday, the payment day will automatically be the next working day</w:t>
            </w:r>
            <w:r w:rsidRPr="006E5F8C">
              <w:rPr>
                <w:rFonts w:ascii="Calibri" w:hAnsi="Calibri" w:cs="Calibri"/>
              </w:rPr>
              <w:t>;</w:t>
            </w:r>
          </w:p>
          <w:p w14:paraId="0A0609D8" w14:textId="77777777" w:rsidR="00860B9D" w:rsidRPr="006E5F8C" w:rsidRDefault="00860B9D" w:rsidP="00860B9D">
            <w:pPr>
              <w:pStyle w:val="ListNumber2"/>
              <w:ind w:left="360"/>
            </w:pPr>
            <w:r w:rsidRPr="006E5F8C">
              <w:t>acknowledge that my bank will treat each payment instruction to pay contributions or amounts due under this Mandate to Protected Nominees (Pty) Ltd as if each payment instruction came from me personally as the account holder</w:t>
            </w:r>
            <w:r w:rsidRPr="006E5F8C">
              <w:rPr>
                <w:rFonts w:ascii="Calibri" w:hAnsi="Calibri" w:cs="Calibri"/>
              </w:rPr>
              <w:t>;</w:t>
            </w:r>
            <w:r w:rsidRPr="006E5F8C">
              <w:t xml:space="preserve"> </w:t>
            </w:r>
          </w:p>
          <w:p w14:paraId="24B4651C" w14:textId="77777777" w:rsidR="00860B9D" w:rsidRPr="006E5F8C" w:rsidRDefault="00860B9D" w:rsidP="00860B9D">
            <w:pPr>
              <w:pStyle w:val="ListNumber2"/>
              <w:ind w:left="360"/>
            </w:pPr>
            <w:r w:rsidRPr="006E5F8C">
              <w:t>undertake to advise Protected Nominees (Pty) Ltd in writing of any changes to my account details. I acknowledge that Protected Nominees (Pty) Ltd will not be held responsible or liable for any claim, loss or harm that I, or any third party, may suffer as a result of me providing incorrect banking details herein, or if the bank account is in the name of another person or entity or as a result of my failure to notify Protected Nominees (Pty) Ltd of a change in banking details, or if the bank account has insufficient funds to meet my obligations under or in terms of the Mandate</w:t>
            </w:r>
            <w:r w:rsidRPr="006E5F8C">
              <w:rPr>
                <w:rFonts w:ascii="Calibri" w:hAnsi="Calibri" w:cs="Calibri"/>
              </w:rPr>
              <w:t>;</w:t>
            </w:r>
          </w:p>
          <w:p w14:paraId="37979B25" w14:textId="77777777" w:rsidR="00860B9D" w:rsidRPr="006E5F8C" w:rsidRDefault="00860B9D" w:rsidP="00860B9D">
            <w:pPr>
              <w:pStyle w:val="ListNumber2"/>
              <w:ind w:left="360"/>
            </w:pPr>
            <w:r w:rsidRPr="006E5F8C">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6E5F8C">
              <w:rPr>
                <w:rFonts w:ascii="Calibri" w:hAnsi="Calibri" w:cs="Calibri"/>
              </w:rPr>
              <w:t>;</w:t>
            </w:r>
          </w:p>
          <w:p w14:paraId="41992975" w14:textId="2148081B" w:rsidR="00860B9D" w:rsidRPr="006E5F8C" w:rsidRDefault="00860B9D" w:rsidP="00860B9D">
            <w:pPr>
              <w:pStyle w:val="ListNumber2"/>
              <w:ind w:left="360"/>
            </w:pPr>
            <w:r w:rsidRPr="006E5F8C">
              <w:t>acknowledge that although I may terminate this mandate, such termination does not necessarily terminate my investment with Protected Nominees (Pty) Ltd.</w:t>
            </w:r>
          </w:p>
          <w:p w14:paraId="27E38AD5" w14:textId="76875A1E" w:rsidR="00860B9D" w:rsidRPr="006E5F8C" w:rsidRDefault="00860B9D" w:rsidP="00860B9D">
            <w:pPr>
              <w:pStyle w:val="ListNumber2"/>
              <w:ind w:left="360"/>
            </w:pPr>
            <w:r w:rsidRPr="006E5F8C">
              <w:t>acknowledge that I cannot reclaim amounts, which I have withdrawn from my investment with Protected Nominees (Pty) Ltd in terms of this authority and mandate if such amounts were legally owing to Protected Nominees (Pty) Ltd.</w:t>
            </w:r>
          </w:p>
        </w:tc>
      </w:tr>
      <w:tr w:rsidR="00D94624" w:rsidRPr="006E5F8C" w14:paraId="260289D5" w14:textId="77777777" w:rsidTr="00860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4"/>
            <w:tcBorders>
              <w:top w:val="single" w:sz="4" w:space="0" w:color="auto"/>
            </w:tcBorders>
          </w:tcPr>
          <w:p w14:paraId="4A3D2007" w14:textId="757BDBE5" w:rsidR="00D94624" w:rsidRPr="006E5F8C" w:rsidRDefault="00D94624" w:rsidP="004D306C">
            <w:pPr>
              <w:tabs>
                <w:tab w:val="clear" w:pos="567"/>
                <w:tab w:val="left" w:pos="457"/>
              </w:tabs>
              <w:rPr>
                <w:rFonts w:cstheme="minorHAnsi"/>
                <w:b/>
                <w:sz w:val="20"/>
              </w:rPr>
            </w:pPr>
            <w:r w:rsidRPr="006E5F8C">
              <w:rPr>
                <w:b/>
              </w:rPr>
              <w:t>Signature:</w:t>
            </w:r>
            <w:r w:rsidR="001533D5" w:rsidRPr="006E5F8C">
              <w:rPr>
                <w:b/>
              </w:rPr>
              <w:t xml:space="preserve"> </w:t>
            </w:r>
          </w:p>
        </w:tc>
      </w:tr>
      <w:tr w:rsidR="00573963" w:rsidRPr="006E5F8C" w14:paraId="73521A42" w14:textId="77777777" w:rsidTr="00860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0" w:type="dxa"/>
            <w:gridSpan w:val="2"/>
          </w:tcPr>
          <w:p w14:paraId="75E92ECA" w14:textId="4CA3EB68" w:rsidR="00573963" w:rsidRPr="006E5F8C" w:rsidRDefault="00A344F1" w:rsidP="00573963">
            <w:pPr>
              <w:jc w:val="center"/>
            </w:pPr>
            <w:r>
              <w:pict w14:anchorId="21A86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3.4pt;height:82.6pt">
                  <v:imagedata r:id="rId21" o:title=""/>
                  <o:lock v:ext="edit" ungrouping="t" rotation="t" cropping="t" verticies="t" text="t" grouping="t"/>
                  <o:signatureline v:ext="edit" id="{BCFE837F-8D23-4A45-9029-48EFA49B0C65}" provid="{00000000-0000-0000-0000-000000000000}" o:suggestedsigner="Bank Account Holder" showsigndate="f" issignatureline="t"/>
                </v:shape>
              </w:pict>
            </w:r>
          </w:p>
        </w:tc>
        <w:tc>
          <w:tcPr>
            <w:tcW w:w="4590" w:type="dxa"/>
            <w:gridSpan w:val="2"/>
            <w:vAlign w:val="center"/>
          </w:tcPr>
          <w:p w14:paraId="16FC97A4" w14:textId="4E61D361" w:rsidR="00573963" w:rsidRPr="006E5F8C" w:rsidRDefault="00A344F1" w:rsidP="00D94624">
            <w:pPr>
              <w:jc w:val="center"/>
              <w:rPr>
                <w:rFonts w:cstheme="minorHAnsi"/>
                <w:b/>
                <w:sz w:val="20"/>
              </w:rPr>
            </w:pPr>
            <w:r>
              <w:pict w14:anchorId="2B0A8A21">
                <v:shape id="_x0000_i1026" type="#_x0000_t75" alt="Signature Line, Unsigned" style="width:163.4pt;height:82.6pt">
                  <v:imagedata r:id="rId21" o:title=""/>
                  <o:lock v:ext="edit" ungrouping="t" rotation="t" cropping="t" verticies="t" text="t" grouping="t"/>
                  <o:signatureline v:ext="edit" id="{DECB3D91-6D78-4F28-B0B8-F7BD016FF751}" provid="{00000000-0000-0000-0000-000000000000}" o:suggestedsigner="Bank Account Holder" showsigndate="f" issignatureline="t"/>
                </v:shape>
              </w:pict>
            </w:r>
          </w:p>
        </w:tc>
      </w:tr>
      <w:tr w:rsidR="00D94624" w:rsidRPr="006E5F8C" w14:paraId="109D5A4A" w14:textId="77777777" w:rsidTr="00860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14:paraId="664C9B63" w14:textId="77777777" w:rsidR="00D94624" w:rsidRPr="006E5F8C" w:rsidRDefault="00D94624" w:rsidP="00D94624">
            <w:r w:rsidRPr="006E5F8C">
              <w:t>Official Capacity:</w:t>
            </w:r>
          </w:p>
        </w:tc>
        <w:tc>
          <w:tcPr>
            <w:tcW w:w="3107" w:type="dxa"/>
            <w:vAlign w:val="center"/>
          </w:tcPr>
          <w:p w14:paraId="23F20087" w14:textId="77777777" w:rsidR="00D94624" w:rsidRPr="006E5F8C" w:rsidRDefault="00D94624" w:rsidP="00D94624">
            <w:pPr>
              <w:rPr>
                <w:rFonts w:cstheme="minorHAnsi"/>
              </w:rPr>
            </w:pPr>
            <w:r w:rsidRPr="006E5F8C">
              <w:rPr>
                <w:rFonts w:cstheme="minorHAnsi"/>
                <w:b/>
              </w:rPr>
              <w:fldChar w:fldCharType="begin">
                <w:ffData>
                  <w:name w:val="Text50"/>
                  <w:enabled/>
                  <w:calcOnExit w:val="0"/>
                  <w:textInput/>
                </w:ffData>
              </w:fldChar>
            </w:r>
            <w:r w:rsidRPr="006E5F8C">
              <w:rPr>
                <w:rFonts w:cstheme="minorHAnsi"/>
                <w:b/>
              </w:rPr>
              <w:instrText xml:space="preserve"> FORMTEXT </w:instrText>
            </w:r>
            <w:r w:rsidRPr="006E5F8C">
              <w:rPr>
                <w:rFonts w:cstheme="minorHAnsi"/>
                <w:b/>
              </w:rPr>
            </w:r>
            <w:r w:rsidRPr="006E5F8C">
              <w:rPr>
                <w:rFonts w:cstheme="minorHAnsi"/>
                <w:b/>
              </w:rPr>
              <w:fldChar w:fldCharType="separate"/>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rPr>
              <w:fldChar w:fldCharType="end"/>
            </w:r>
          </w:p>
        </w:tc>
        <w:tc>
          <w:tcPr>
            <w:tcW w:w="1805" w:type="dxa"/>
            <w:vAlign w:val="center"/>
          </w:tcPr>
          <w:p w14:paraId="160B1389" w14:textId="77777777" w:rsidR="00D94624" w:rsidRPr="006E5F8C" w:rsidRDefault="00D94624" w:rsidP="00D94624">
            <w:pPr>
              <w:rPr>
                <w:rFonts w:cstheme="minorHAnsi"/>
              </w:rPr>
            </w:pPr>
            <w:r w:rsidRPr="006E5F8C">
              <w:rPr>
                <w:rFonts w:cstheme="minorHAnsi"/>
              </w:rPr>
              <w:t>Official Capacity:</w:t>
            </w:r>
          </w:p>
        </w:tc>
        <w:tc>
          <w:tcPr>
            <w:tcW w:w="2785" w:type="dxa"/>
            <w:vAlign w:val="center"/>
          </w:tcPr>
          <w:p w14:paraId="41F9361A" w14:textId="77777777" w:rsidR="00D94624" w:rsidRPr="006E5F8C" w:rsidRDefault="00D94624" w:rsidP="00D94624">
            <w:pPr>
              <w:rPr>
                <w:rFonts w:cstheme="minorHAnsi"/>
              </w:rPr>
            </w:pPr>
            <w:r w:rsidRPr="006E5F8C">
              <w:rPr>
                <w:rFonts w:cstheme="minorHAnsi"/>
                <w:b/>
              </w:rPr>
              <w:fldChar w:fldCharType="begin">
                <w:ffData>
                  <w:name w:val="Text50"/>
                  <w:enabled/>
                  <w:calcOnExit w:val="0"/>
                  <w:textInput/>
                </w:ffData>
              </w:fldChar>
            </w:r>
            <w:r w:rsidRPr="006E5F8C">
              <w:rPr>
                <w:rFonts w:cstheme="minorHAnsi"/>
                <w:b/>
              </w:rPr>
              <w:instrText xml:space="preserve"> FORMTEXT </w:instrText>
            </w:r>
            <w:r w:rsidRPr="006E5F8C">
              <w:rPr>
                <w:rFonts w:cstheme="minorHAnsi"/>
                <w:b/>
              </w:rPr>
            </w:r>
            <w:r w:rsidRPr="006E5F8C">
              <w:rPr>
                <w:rFonts w:cstheme="minorHAnsi"/>
                <w:b/>
              </w:rPr>
              <w:fldChar w:fldCharType="separate"/>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noProof/>
              </w:rPr>
              <w:t> </w:t>
            </w:r>
            <w:r w:rsidRPr="006E5F8C">
              <w:rPr>
                <w:rFonts w:cstheme="minorHAnsi"/>
                <w:b/>
              </w:rPr>
              <w:fldChar w:fldCharType="end"/>
            </w:r>
          </w:p>
        </w:tc>
      </w:tr>
    </w:tbl>
    <w:p w14:paraId="19F6FD58" w14:textId="77777777" w:rsidR="00432E40" w:rsidRPr="006E5F8C" w:rsidRDefault="00432E40" w:rsidP="00D94624">
      <w:pPr>
        <w:sectPr w:rsidR="00432E40" w:rsidRPr="006E5F8C" w:rsidSect="00653B03">
          <w:pgSz w:w="12240" w:h="15840"/>
          <w:pgMar w:top="1440" w:right="1440" w:bottom="1440" w:left="1440" w:header="720" w:footer="720" w:gutter="0"/>
          <w:cols w:space="720"/>
          <w:docGrid w:linePitch="360"/>
        </w:sectPr>
      </w:pPr>
    </w:p>
    <w:p w14:paraId="75CCF1F7" w14:textId="77777777" w:rsidR="00AF0BF7" w:rsidRPr="006E5F8C" w:rsidRDefault="00AF0BF7" w:rsidP="00AF0BF7">
      <w:pPr>
        <w:pStyle w:val="ListNumber"/>
      </w:pPr>
      <w:r w:rsidRPr="006E5F8C">
        <w:lastRenderedPageBreak/>
        <w:t>Financial Services Provider Details and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20"/>
        <w:gridCol w:w="1017"/>
        <w:gridCol w:w="1134"/>
        <w:gridCol w:w="851"/>
        <w:gridCol w:w="2126"/>
        <w:gridCol w:w="1842"/>
      </w:tblGrid>
      <w:tr w:rsidR="00714B5C" w:rsidRPr="006E5F8C" w14:paraId="279DBBCF" w14:textId="77777777" w:rsidTr="006B1DB4">
        <w:tc>
          <w:tcPr>
            <w:tcW w:w="2160" w:type="dxa"/>
            <w:tcBorders>
              <w:top w:val="single" w:sz="4" w:space="0" w:color="auto"/>
              <w:left w:val="single" w:sz="4" w:space="0" w:color="auto"/>
              <w:bottom w:val="single" w:sz="4" w:space="0" w:color="auto"/>
              <w:right w:val="single" w:sz="4" w:space="0" w:color="auto"/>
            </w:tcBorders>
          </w:tcPr>
          <w:p w14:paraId="526B7549" w14:textId="77777777" w:rsidR="00AF0BF7" w:rsidRPr="006E5F8C" w:rsidRDefault="00AF0BF7" w:rsidP="00E2148D">
            <w:r w:rsidRPr="006E5F8C">
              <w:t>Practice Name (FSP):</w:t>
            </w:r>
          </w:p>
        </w:tc>
        <w:tc>
          <w:tcPr>
            <w:tcW w:w="3222" w:type="dxa"/>
            <w:gridSpan w:val="4"/>
            <w:tcBorders>
              <w:top w:val="single" w:sz="4" w:space="0" w:color="auto"/>
              <w:left w:val="single" w:sz="4" w:space="0" w:color="auto"/>
              <w:bottom w:val="single" w:sz="4" w:space="0" w:color="auto"/>
              <w:right w:val="single" w:sz="4" w:space="0" w:color="auto"/>
            </w:tcBorders>
          </w:tcPr>
          <w:p w14:paraId="7F7F425D" w14:textId="77777777" w:rsidR="00AF0BF7" w:rsidRPr="006E5F8C" w:rsidRDefault="00AF0BF7" w:rsidP="00E2148D">
            <w:pPr>
              <w:rPr>
                <w:b/>
              </w:rPr>
            </w:pPr>
            <w:r w:rsidRPr="006E5F8C">
              <w:rPr>
                <w:b/>
              </w:rPr>
              <w:fldChar w:fldCharType="begin">
                <w:ffData>
                  <w:name w:val="Text104"/>
                  <w:enabled/>
                  <w:calcOnExit w:val="0"/>
                  <w:textInput/>
                </w:ffData>
              </w:fldChar>
            </w:r>
            <w:bookmarkStart w:id="5" w:name="Text104"/>
            <w:r w:rsidRPr="006E5F8C">
              <w:rPr>
                <w:b/>
              </w:rPr>
              <w:instrText xml:space="preserve"> FORMTEXT </w:instrText>
            </w:r>
            <w:r w:rsidRPr="006E5F8C">
              <w:rPr>
                <w:b/>
              </w:rPr>
            </w:r>
            <w:r w:rsidRPr="006E5F8C">
              <w:rPr>
                <w:b/>
              </w:rPr>
              <w:fldChar w:fldCharType="separate"/>
            </w:r>
            <w:r w:rsidRPr="006E5F8C">
              <w:rPr>
                <w:b/>
              </w:rPr>
              <w:t> </w:t>
            </w:r>
            <w:r w:rsidRPr="006E5F8C">
              <w:rPr>
                <w:b/>
              </w:rPr>
              <w:t> </w:t>
            </w:r>
            <w:r w:rsidRPr="006E5F8C">
              <w:rPr>
                <w:b/>
              </w:rPr>
              <w:t> </w:t>
            </w:r>
            <w:r w:rsidRPr="006E5F8C">
              <w:rPr>
                <w:b/>
              </w:rPr>
              <w:t> </w:t>
            </w:r>
            <w:r w:rsidRPr="006E5F8C">
              <w:rPr>
                <w:b/>
              </w:rPr>
              <w:t> </w:t>
            </w:r>
            <w:r w:rsidRPr="006E5F8C">
              <w:rPr>
                <w:b/>
              </w:rPr>
              <w:fldChar w:fldCharType="end"/>
            </w:r>
            <w:bookmarkEnd w:id="5"/>
          </w:p>
        </w:tc>
        <w:tc>
          <w:tcPr>
            <w:tcW w:w="2126" w:type="dxa"/>
            <w:tcBorders>
              <w:top w:val="single" w:sz="4" w:space="0" w:color="auto"/>
              <w:left w:val="single" w:sz="4" w:space="0" w:color="auto"/>
              <w:bottom w:val="single" w:sz="4" w:space="0" w:color="auto"/>
              <w:right w:val="single" w:sz="4" w:space="0" w:color="auto"/>
            </w:tcBorders>
          </w:tcPr>
          <w:p w14:paraId="5021E99D" w14:textId="77777777" w:rsidR="00AF0BF7" w:rsidRPr="006E5F8C" w:rsidRDefault="00AF0BF7" w:rsidP="00E2148D">
            <w:r w:rsidRPr="006E5F8C">
              <w:t>FSP Number:</w:t>
            </w:r>
          </w:p>
        </w:tc>
        <w:tc>
          <w:tcPr>
            <w:tcW w:w="1842" w:type="dxa"/>
            <w:tcBorders>
              <w:top w:val="single" w:sz="4" w:space="0" w:color="auto"/>
              <w:left w:val="single" w:sz="4" w:space="0" w:color="auto"/>
              <w:bottom w:val="single" w:sz="4" w:space="0" w:color="auto"/>
              <w:right w:val="single" w:sz="4" w:space="0" w:color="auto"/>
            </w:tcBorders>
          </w:tcPr>
          <w:p w14:paraId="400C0161" w14:textId="77777777" w:rsidR="00AF0BF7" w:rsidRPr="006E5F8C" w:rsidRDefault="00AF0BF7" w:rsidP="00E2148D">
            <w:pPr>
              <w:rPr>
                <w:b/>
              </w:rPr>
            </w:pPr>
            <w:r w:rsidRPr="006E5F8C">
              <w:rPr>
                <w:b/>
              </w:rPr>
              <w:fldChar w:fldCharType="begin">
                <w:ffData>
                  <w:name w:val="Text105"/>
                  <w:enabled/>
                  <w:calcOnExit w:val="0"/>
                  <w:textInput/>
                </w:ffData>
              </w:fldChar>
            </w:r>
            <w:bookmarkStart w:id="6" w:name="Text105"/>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6"/>
          </w:p>
        </w:tc>
      </w:tr>
      <w:tr w:rsidR="00714B5C" w:rsidRPr="006E5F8C" w14:paraId="664891DA" w14:textId="77777777" w:rsidTr="006B1DB4">
        <w:tc>
          <w:tcPr>
            <w:tcW w:w="2160" w:type="dxa"/>
            <w:tcBorders>
              <w:top w:val="single" w:sz="4" w:space="0" w:color="auto"/>
              <w:left w:val="single" w:sz="4" w:space="0" w:color="auto"/>
              <w:bottom w:val="single" w:sz="4" w:space="0" w:color="auto"/>
              <w:right w:val="single" w:sz="4" w:space="0" w:color="auto"/>
            </w:tcBorders>
          </w:tcPr>
          <w:p w14:paraId="693AB84F" w14:textId="77777777" w:rsidR="00222F8B" w:rsidRPr="006E5F8C" w:rsidRDefault="00222F8B" w:rsidP="00E2148D">
            <w:r w:rsidRPr="006E5F8C">
              <w:t>Financial Advisor Name:</w:t>
            </w:r>
          </w:p>
        </w:tc>
        <w:tc>
          <w:tcPr>
            <w:tcW w:w="3222" w:type="dxa"/>
            <w:gridSpan w:val="4"/>
            <w:tcBorders>
              <w:top w:val="single" w:sz="4" w:space="0" w:color="auto"/>
              <w:left w:val="single" w:sz="4" w:space="0" w:color="auto"/>
              <w:bottom w:val="single" w:sz="4" w:space="0" w:color="auto"/>
              <w:right w:val="single" w:sz="4" w:space="0" w:color="auto"/>
            </w:tcBorders>
          </w:tcPr>
          <w:p w14:paraId="0CBD8CD0" w14:textId="77777777" w:rsidR="00222F8B" w:rsidRPr="006E5F8C" w:rsidRDefault="00222F8B" w:rsidP="00E2148D">
            <w:pPr>
              <w:rPr>
                <w:b/>
              </w:rPr>
            </w:pPr>
            <w:r w:rsidRPr="006E5F8C">
              <w:rPr>
                <w:b/>
              </w:rPr>
              <w:fldChar w:fldCharType="begin">
                <w:ffData>
                  <w:name w:val="Text106"/>
                  <w:enabled/>
                  <w:calcOnExit w:val="0"/>
                  <w:textInput/>
                </w:ffData>
              </w:fldChar>
            </w:r>
            <w:bookmarkStart w:id="7" w:name="Text106"/>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7"/>
          </w:p>
        </w:tc>
        <w:tc>
          <w:tcPr>
            <w:tcW w:w="2126" w:type="dxa"/>
            <w:tcBorders>
              <w:top w:val="single" w:sz="4" w:space="0" w:color="auto"/>
              <w:left w:val="single" w:sz="4" w:space="0" w:color="auto"/>
              <w:bottom w:val="single" w:sz="4" w:space="0" w:color="auto"/>
              <w:right w:val="single" w:sz="4" w:space="0" w:color="auto"/>
            </w:tcBorders>
          </w:tcPr>
          <w:p w14:paraId="5ECFC06E" w14:textId="77777777" w:rsidR="00222F8B" w:rsidRPr="006E5F8C" w:rsidRDefault="00222F8B" w:rsidP="00E2148D">
            <w:r w:rsidRPr="006E5F8C">
              <w:t>Financial Advisor Code:</w:t>
            </w:r>
          </w:p>
        </w:tc>
        <w:tc>
          <w:tcPr>
            <w:tcW w:w="1842" w:type="dxa"/>
            <w:tcBorders>
              <w:top w:val="single" w:sz="4" w:space="0" w:color="auto"/>
              <w:left w:val="single" w:sz="4" w:space="0" w:color="auto"/>
              <w:bottom w:val="single" w:sz="4" w:space="0" w:color="auto"/>
              <w:right w:val="single" w:sz="4" w:space="0" w:color="auto"/>
            </w:tcBorders>
          </w:tcPr>
          <w:p w14:paraId="631636FE" w14:textId="77777777" w:rsidR="00222F8B" w:rsidRPr="006E5F8C" w:rsidRDefault="00222F8B" w:rsidP="00E2148D">
            <w:pPr>
              <w:rPr>
                <w:b/>
              </w:rPr>
            </w:pPr>
            <w:r w:rsidRPr="006E5F8C">
              <w:rPr>
                <w:b/>
              </w:rPr>
              <w:fldChar w:fldCharType="begin">
                <w:ffData>
                  <w:name w:val="Text107"/>
                  <w:enabled/>
                  <w:calcOnExit w:val="0"/>
                  <w:textInput/>
                </w:ffData>
              </w:fldChar>
            </w:r>
            <w:bookmarkStart w:id="8" w:name="Text107"/>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bookmarkEnd w:id="8"/>
          </w:p>
        </w:tc>
      </w:tr>
      <w:tr w:rsidR="00714B5C" w:rsidRPr="006E5F8C" w14:paraId="4FA99A6E" w14:textId="77777777" w:rsidTr="009F3702">
        <w:tc>
          <w:tcPr>
            <w:tcW w:w="9350" w:type="dxa"/>
            <w:gridSpan w:val="7"/>
            <w:tcBorders>
              <w:top w:val="single" w:sz="4" w:space="0" w:color="auto"/>
              <w:left w:val="single" w:sz="4" w:space="0" w:color="auto"/>
              <w:bottom w:val="single" w:sz="4" w:space="0" w:color="auto"/>
              <w:right w:val="single" w:sz="4" w:space="0" w:color="auto"/>
            </w:tcBorders>
          </w:tcPr>
          <w:p w14:paraId="09104166" w14:textId="77777777" w:rsidR="00AF0BF7" w:rsidRPr="006E5F8C" w:rsidRDefault="00AF0BF7" w:rsidP="00E2148D">
            <w:pPr>
              <w:rPr>
                <w:b/>
              </w:rPr>
            </w:pPr>
            <w:r w:rsidRPr="006E5F8C">
              <w:rPr>
                <w:rStyle w:val="Strong"/>
              </w:rPr>
              <w:t>Please select an initial fee that will apply to this instruction:</w:t>
            </w:r>
          </w:p>
        </w:tc>
      </w:tr>
      <w:tr w:rsidR="00432E40" w:rsidRPr="006E5F8C" w14:paraId="6B1A7728" w14:textId="77777777" w:rsidTr="00704426">
        <w:tc>
          <w:tcPr>
            <w:tcW w:w="2380" w:type="dxa"/>
            <w:gridSpan w:val="2"/>
            <w:tcBorders>
              <w:top w:val="single" w:sz="4" w:space="0" w:color="auto"/>
              <w:left w:val="single" w:sz="4" w:space="0" w:color="auto"/>
              <w:bottom w:val="single" w:sz="4" w:space="0" w:color="auto"/>
              <w:right w:val="single" w:sz="4" w:space="0" w:color="auto"/>
            </w:tcBorders>
          </w:tcPr>
          <w:p w14:paraId="38964687" w14:textId="77777777" w:rsidR="00432E40" w:rsidRPr="006E5F8C" w:rsidRDefault="00432E40" w:rsidP="00E2148D">
            <w:pPr>
              <w:rPr>
                <w:rStyle w:val="Strong"/>
              </w:rPr>
            </w:pPr>
            <w:r w:rsidRPr="006E5F8C">
              <w:t>Initial Fee for lump sum:</w:t>
            </w:r>
          </w:p>
        </w:tc>
        <w:tc>
          <w:tcPr>
            <w:tcW w:w="1017" w:type="dxa"/>
            <w:tcBorders>
              <w:top w:val="single" w:sz="4" w:space="0" w:color="auto"/>
              <w:left w:val="single" w:sz="4" w:space="0" w:color="auto"/>
              <w:bottom w:val="single" w:sz="4" w:space="0" w:color="auto"/>
              <w:right w:val="single" w:sz="4" w:space="0" w:color="auto"/>
            </w:tcBorders>
          </w:tcPr>
          <w:p w14:paraId="781C7757" w14:textId="77777777" w:rsidR="00432E40" w:rsidRPr="006E5F8C" w:rsidRDefault="00432E40" w:rsidP="00E2148D">
            <w:pPr>
              <w:jc w:val="right"/>
              <w:rPr>
                <w:rStyle w:val="Strong"/>
              </w:rPr>
            </w:pPr>
            <w:r w:rsidRPr="006E5F8C">
              <w:rPr>
                <w:b/>
              </w:rPr>
              <w:fldChar w:fldCharType="begin">
                <w:ffData>
                  <w:name w:val="Text106"/>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r w:rsidRPr="006E5F8C">
              <w:rPr>
                <w:rStyle w:val="Strong"/>
              </w:rPr>
              <w:t>%</w:t>
            </w:r>
          </w:p>
        </w:tc>
        <w:tc>
          <w:tcPr>
            <w:tcW w:w="1134" w:type="dxa"/>
            <w:tcBorders>
              <w:top w:val="single" w:sz="4" w:space="0" w:color="auto"/>
              <w:left w:val="single" w:sz="4" w:space="0" w:color="auto"/>
              <w:bottom w:val="single" w:sz="4" w:space="0" w:color="auto"/>
              <w:right w:val="single" w:sz="4" w:space="0" w:color="auto"/>
            </w:tcBorders>
          </w:tcPr>
          <w:p w14:paraId="189907EB" w14:textId="77777777" w:rsidR="00432E40" w:rsidRPr="006E5F8C" w:rsidRDefault="00432E40" w:rsidP="00E2148D">
            <w:pPr>
              <w:rPr>
                <w:rStyle w:val="Strong"/>
                <w:b w:val="0"/>
              </w:rPr>
            </w:pPr>
            <w:r w:rsidRPr="006E5F8C">
              <w:rPr>
                <w:rStyle w:val="Strong"/>
                <w:b w:val="0"/>
              </w:rPr>
              <w:t>Excl. VAT</w:t>
            </w:r>
          </w:p>
        </w:tc>
        <w:tc>
          <w:tcPr>
            <w:tcW w:w="4819" w:type="dxa"/>
            <w:gridSpan w:val="3"/>
            <w:vMerge w:val="restart"/>
            <w:tcBorders>
              <w:top w:val="single" w:sz="4" w:space="0" w:color="auto"/>
              <w:left w:val="single" w:sz="4" w:space="0" w:color="auto"/>
              <w:right w:val="single" w:sz="4" w:space="0" w:color="auto"/>
            </w:tcBorders>
          </w:tcPr>
          <w:p w14:paraId="771B3DB0" w14:textId="53D014A7" w:rsidR="00432E40" w:rsidRPr="006E5F8C" w:rsidRDefault="00432E40" w:rsidP="00E2148D">
            <w:pPr>
              <w:rPr>
                <w:rStyle w:val="Strong"/>
                <w:b w:val="0"/>
              </w:rPr>
            </w:pPr>
            <w:r w:rsidRPr="006E5F8C">
              <w:rPr>
                <w:rStyle w:val="Strong"/>
              </w:rPr>
              <w:t>A maximum of 3.0% (excl. VAT) will be deducted prior to the investment being made.  If a fee is not specified, a zero initial fee will apply.</w:t>
            </w:r>
          </w:p>
        </w:tc>
      </w:tr>
      <w:tr w:rsidR="00432E40" w:rsidRPr="006E5F8C" w14:paraId="0F77727F" w14:textId="77777777" w:rsidTr="00704426">
        <w:tc>
          <w:tcPr>
            <w:tcW w:w="2380" w:type="dxa"/>
            <w:gridSpan w:val="2"/>
            <w:tcBorders>
              <w:top w:val="single" w:sz="4" w:space="0" w:color="auto"/>
              <w:left w:val="single" w:sz="4" w:space="0" w:color="auto"/>
              <w:bottom w:val="single" w:sz="4" w:space="0" w:color="auto"/>
              <w:right w:val="single" w:sz="4" w:space="0" w:color="auto"/>
            </w:tcBorders>
          </w:tcPr>
          <w:p w14:paraId="715A1ADC" w14:textId="77777777" w:rsidR="00432E40" w:rsidRPr="006E5F8C" w:rsidRDefault="00432E40" w:rsidP="00E2148D">
            <w:r w:rsidRPr="006E5F8C">
              <w:t>Initial Fee for Debit Order:</w:t>
            </w:r>
          </w:p>
        </w:tc>
        <w:tc>
          <w:tcPr>
            <w:tcW w:w="1017" w:type="dxa"/>
            <w:tcBorders>
              <w:top w:val="single" w:sz="4" w:space="0" w:color="auto"/>
              <w:left w:val="single" w:sz="4" w:space="0" w:color="auto"/>
              <w:bottom w:val="single" w:sz="4" w:space="0" w:color="auto"/>
              <w:right w:val="single" w:sz="4" w:space="0" w:color="auto"/>
            </w:tcBorders>
          </w:tcPr>
          <w:p w14:paraId="28C56854" w14:textId="77777777" w:rsidR="00432E40" w:rsidRPr="006E5F8C" w:rsidRDefault="00432E40" w:rsidP="00E2148D">
            <w:pPr>
              <w:jc w:val="right"/>
              <w:rPr>
                <w:b/>
              </w:rPr>
            </w:pPr>
            <w:r w:rsidRPr="006E5F8C">
              <w:rPr>
                <w:b/>
              </w:rPr>
              <w:fldChar w:fldCharType="begin">
                <w:ffData>
                  <w:name w:val="Text106"/>
                  <w:enabled/>
                  <w:calcOnExit w:val="0"/>
                  <w:textInput/>
                </w:ffData>
              </w:fldChar>
            </w:r>
            <w:r w:rsidRPr="006E5F8C">
              <w:rPr>
                <w:b/>
              </w:rPr>
              <w:instrText xml:space="preserve"> FORMTEXT </w:instrText>
            </w:r>
            <w:r w:rsidRPr="006E5F8C">
              <w:rPr>
                <w:b/>
              </w:rPr>
            </w:r>
            <w:r w:rsidRPr="006E5F8C">
              <w:rPr>
                <w:b/>
              </w:rPr>
              <w:fldChar w:fldCharType="separate"/>
            </w:r>
            <w:r w:rsidRPr="006E5F8C">
              <w:rPr>
                <w:b/>
                <w:noProof/>
              </w:rPr>
              <w:t> </w:t>
            </w:r>
            <w:r w:rsidRPr="006E5F8C">
              <w:rPr>
                <w:b/>
                <w:noProof/>
              </w:rPr>
              <w:t> </w:t>
            </w:r>
            <w:r w:rsidRPr="006E5F8C">
              <w:rPr>
                <w:b/>
                <w:noProof/>
              </w:rPr>
              <w:t> </w:t>
            </w:r>
            <w:r w:rsidRPr="006E5F8C">
              <w:rPr>
                <w:b/>
                <w:noProof/>
              </w:rPr>
              <w:t> </w:t>
            </w:r>
            <w:r w:rsidRPr="006E5F8C">
              <w:rPr>
                <w:b/>
                <w:noProof/>
              </w:rPr>
              <w:t> </w:t>
            </w:r>
            <w:r w:rsidRPr="006E5F8C">
              <w:rPr>
                <w:b/>
              </w:rPr>
              <w:fldChar w:fldCharType="end"/>
            </w:r>
            <w:r w:rsidRPr="006E5F8C">
              <w:rPr>
                <w:b/>
              </w:rPr>
              <w:t>%</w:t>
            </w:r>
          </w:p>
        </w:tc>
        <w:tc>
          <w:tcPr>
            <w:tcW w:w="1134" w:type="dxa"/>
            <w:tcBorders>
              <w:top w:val="single" w:sz="4" w:space="0" w:color="auto"/>
              <w:left w:val="single" w:sz="4" w:space="0" w:color="auto"/>
              <w:bottom w:val="single" w:sz="4" w:space="0" w:color="auto"/>
              <w:right w:val="single" w:sz="4" w:space="0" w:color="auto"/>
            </w:tcBorders>
          </w:tcPr>
          <w:p w14:paraId="7799F55D" w14:textId="77777777" w:rsidR="00432E40" w:rsidRPr="006E5F8C" w:rsidRDefault="00432E40" w:rsidP="00E2148D">
            <w:pPr>
              <w:rPr>
                <w:rStyle w:val="Strong"/>
                <w:b w:val="0"/>
              </w:rPr>
            </w:pPr>
            <w:r w:rsidRPr="006E5F8C">
              <w:rPr>
                <w:rStyle w:val="Strong"/>
                <w:b w:val="0"/>
              </w:rPr>
              <w:t>Excl. VAT</w:t>
            </w:r>
          </w:p>
        </w:tc>
        <w:tc>
          <w:tcPr>
            <w:tcW w:w="4819" w:type="dxa"/>
            <w:gridSpan w:val="3"/>
            <w:vMerge/>
            <w:tcBorders>
              <w:left w:val="single" w:sz="4" w:space="0" w:color="auto"/>
              <w:bottom w:val="single" w:sz="4" w:space="0" w:color="auto"/>
              <w:right w:val="single" w:sz="4" w:space="0" w:color="auto"/>
            </w:tcBorders>
          </w:tcPr>
          <w:p w14:paraId="3840227A" w14:textId="79777A40" w:rsidR="00432E40" w:rsidRPr="006E5F8C" w:rsidRDefault="00432E40" w:rsidP="00E2148D">
            <w:pPr>
              <w:rPr>
                <w:rStyle w:val="Strong"/>
                <w:b w:val="0"/>
              </w:rPr>
            </w:pPr>
          </w:p>
        </w:tc>
      </w:tr>
    </w:tbl>
    <w:p w14:paraId="6E68A491" w14:textId="0F11EA17" w:rsidR="00653B03" w:rsidRPr="006E5F8C" w:rsidRDefault="00653B03" w:rsidP="00D9496C">
      <w:pPr>
        <w:pStyle w:val="ListNumber"/>
      </w:pPr>
      <w:r w:rsidRPr="006E5F8C">
        <w:rPr>
          <w:rFonts w:cs="Arial"/>
        </w:rPr>
        <w:t>Investor Declaration and Signature</w:t>
      </w:r>
    </w:p>
    <w:tbl>
      <w:tblPr>
        <w:tblStyle w:val="TableGrid"/>
        <w:tblW w:w="9360" w:type="dxa"/>
        <w:tblInd w:w="-5" w:type="dxa"/>
        <w:tblLook w:val="04A0" w:firstRow="1" w:lastRow="0" w:firstColumn="1" w:lastColumn="0" w:noHBand="0" w:noVBand="1"/>
      </w:tblPr>
      <w:tblGrid>
        <w:gridCol w:w="449"/>
        <w:gridCol w:w="1678"/>
        <w:gridCol w:w="2777"/>
        <w:gridCol w:w="1617"/>
        <w:gridCol w:w="2839"/>
      </w:tblGrid>
      <w:tr w:rsidR="00714B5C" w:rsidRPr="006E5F8C" w14:paraId="50AAC08F" w14:textId="77777777" w:rsidTr="006B1DB4">
        <w:tc>
          <w:tcPr>
            <w:tcW w:w="449" w:type="dxa"/>
          </w:tcPr>
          <w:p w14:paraId="3F7E4C08" w14:textId="06E3B906" w:rsidR="00653B03" w:rsidRPr="006E5F8C" w:rsidRDefault="003465BB" w:rsidP="00E2148D">
            <w:pPr>
              <w:rPr>
                <w:b/>
              </w:rPr>
            </w:pPr>
            <w:r w:rsidRPr="006E5F8C">
              <w:rPr>
                <w:b/>
              </w:rPr>
              <w:t>7</w:t>
            </w:r>
            <w:r w:rsidR="00653B03" w:rsidRPr="006E5F8C">
              <w:rPr>
                <w:b/>
              </w:rPr>
              <w:t>.1</w:t>
            </w:r>
          </w:p>
        </w:tc>
        <w:tc>
          <w:tcPr>
            <w:tcW w:w="8911" w:type="dxa"/>
            <w:gridSpan w:val="4"/>
          </w:tcPr>
          <w:p w14:paraId="6B37A466" w14:textId="77777777" w:rsidR="00653B03" w:rsidRPr="006E5F8C" w:rsidRDefault="00653B03" w:rsidP="00E2148D">
            <w:pPr>
              <w:jc w:val="both"/>
            </w:pPr>
            <w:r w:rsidRPr="006E5F8C">
              <w:t>I confirm that all information provided in this form is correct.</w:t>
            </w:r>
          </w:p>
        </w:tc>
      </w:tr>
      <w:tr w:rsidR="00714B5C" w:rsidRPr="006E5F8C" w14:paraId="6C99203A" w14:textId="77777777" w:rsidTr="006B1DB4">
        <w:tc>
          <w:tcPr>
            <w:tcW w:w="449" w:type="dxa"/>
          </w:tcPr>
          <w:p w14:paraId="41AA102E" w14:textId="01BB0564" w:rsidR="00653B03" w:rsidRPr="006E5F8C" w:rsidRDefault="003465BB" w:rsidP="00E2148D">
            <w:pPr>
              <w:rPr>
                <w:b/>
              </w:rPr>
            </w:pPr>
            <w:r w:rsidRPr="006E5F8C">
              <w:rPr>
                <w:b/>
              </w:rPr>
              <w:t>7</w:t>
            </w:r>
            <w:r w:rsidR="00653B03" w:rsidRPr="006E5F8C">
              <w:rPr>
                <w:b/>
              </w:rPr>
              <w:t>.2</w:t>
            </w:r>
          </w:p>
        </w:tc>
        <w:tc>
          <w:tcPr>
            <w:tcW w:w="8911" w:type="dxa"/>
            <w:gridSpan w:val="4"/>
          </w:tcPr>
          <w:p w14:paraId="343B9392" w14:textId="1BC4B53F" w:rsidR="00653B03" w:rsidRPr="006E5F8C" w:rsidRDefault="00653B03" w:rsidP="00E2148D">
            <w:pPr>
              <w:jc w:val="both"/>
            </w:pPr>
            <w:r w:rsidRPr="006E5F8C">
              <w:t xml:space="preserve">I have not received advice from </w:t>
            </w:r>
            <w:r w:rsidR="00842926" w:rsidRPr="006E5F8C">
              <w:t>The Administrator</w:t>
            </w:r>
            <w:r w:rsidRPr="006E5F8C">
              <w:t xml:space="preserve"> in respect of this application.</w:t>
            </w:r>
          </w:p>
        </w:tc>
      </w:tr>
      <w:tr w:rsidR="00714B5C" w:rsidRPr="006E5F8C" w14:paraId="2EE17778" w14:textId="77777777" w:rsidTr="006B1DB4">
        <w:tc>
          <w:tcPr>
            <w:tcW w:w="449" w:type="dxa"/>
            <w:tcBorders>
              <w:bottom w:val="single" w:sz="4" w:space="0" w:color="auto"/>
            </w:tcBorders>
          </w:tcPr>
          <w:p w14:paraId="1A15D17E" w14:textId="38D91ABA" w:rsidR="00E2148D" w:rsidRPr="006E5F8C" w:rsidRDefault="003465BB" w:rsidP="00E2148D">
            <w:pPr>
              <w:rPr>
                <w:b/>
              </w:rPr>
            </w:pPr>
            <w:r w:rsidRPr="006E5F8C">
              <w:rPr>
                <w:b/>
              </w:rPr>
              <w:t>7</w:t>
            </w:r>
            <w:r w:rsidR="00E2148D" w:rsidRPr="006E5F8C">
              <w:rPr>
                <w:b/>
              </w:rPr>
              <w:t>.3</w:t>
            </w:r>
          </w:p>
        </w:tc>
        <w:tc>
          <w:tcPr>
            <w:tcW w:w="8911" w:type="dxa"/>
            <w:gridSpan w:val="4"/>
            <w:tcBorders>
              <w:bottom w:val="single" w:sz="4" w:space="0" w:color="auto"/>
            </w:tcBorders>
          </w:tcPr>
          <w:p w14:paraId="52129B6D" w14:textId="3DDD5AD2" w:rsidR="00E2148D" w:rsidRPr="006E5F8C" w:rsidRDefault="00E2148D" w:rsidP="00E2148D">
            <w:pPr>
              <w:jc w:val="both"/>
            </w:pPr>
            <w:r w:rsidRPr="006E5F8C">
              <w:t>I understand and accept all risks associated with this investment. In addition, I confirm that I have read and understood all relevant documentation associated with this investment.</w:t>
            </w:r>
          </w:p>
        </w:tc>
      </w:tr>
      <w:tr w:rsidR="00714B5C" w:rsidRPr="006E5F8C" w14:paraId="046AA3D3" w14:textId="77777777" w:rsidTr="006B1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tcBorders>
              <w:top w:val="single" w:sz="4" w:space="0" w:color="auto"/>
              <w:left w:val="single" w:sz="4" w:space="0" w:color="auto"/>
              <w:bottom w:val="single" w:sz="4" w:space="0" w:color="auto"/>
              <w:right w:val="single" w:sz="4" w:space="0" w:color="auto"/>
            </w:tcBorders>
          </w:tcPr>
          <w:p w14:paraId="18C7FC46" w14:textId="557267E7" w:rsidR="00653B03" w:rsidRPr="006E5F8C" w:rsidRDefault="003465BB" w:rsidP="00E2148D">
            <w:pPr>
              <w:rPr>
                <w:b/>
              </w:rPr>
            </w:pPr>
            <w:r w:rsidRPr="006E5F8C">
              <w:rPr>
                <w:b/>
              </w:rPr>
              <w:t>7</w:t>
            </w:r>
            <w:r w:rsidR="00653B03" w:rsidRPr="006E5F8C">
              <w:rPr>
                <w:b/>
              </w:rPr>
              <w:t>.4</w:t>
            </w:r>
          </w:p>
        </w:tc>
        <w:tc>
          <w:tcPr>
            <w:tcW w:w="8911" w:type="dxa"/>
            <w:gridSpan w:val="4"/>
            <w:tcBorders>
              <w:top w:val="single" w:sz="4" w:space="0" w:color="auto"/>
              <w:left w:val="single" w:sz="4" w:space="0" w:color="auto"/>
              <w:bottom w:val="single" w:sz="4" w:space="0" w:color="auto"/>
              <w:right w:val="single" w:sz="4" w:space="0" w:color="auto"/>
            </w:tcBorders>
          </w:tcPr>
          <w:p w14:paraId="4B25CE5D" w14:textId="77777777" w:rsidR="00653B03" w:rsidRPr="006E5F8C" w:rsidRDefault="00653B03" w:rsidP="00E2148D">
            <w:pPr>
              <w:jc w:val="both"/>
            </w:pPr>
            <w:r w:rsidRPr="006E5F8C">
              <w:t>I confirm that I am the legal owner of the monies which are to be utilised to facilitate this investment or have gained the signed permission of the third party bank account holder as included in this application.</w:t>
            </w:r>
          </w:p>
        </w:tc>
      </w:tr>
      <w:tr w:rsidR="00714B5C" w:rsidRPr="006E5F8C" w14:paraId="0288E516" w14:textId="77777777" w:rsidTr="006B1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tcBorders>
              <w:top w:val="single" w:sz="4" w:space="0" w:color="auto"/>
              <w:left w:val="single" w:sz="4" w:space="0" w:color="auto"/>
              <w:bottom w:val="single" w:sz="4" w:space="0" w:color="auto"/>
              <w:right w:val="single" w:sz="4" w:space="0" w:color="auto"/>
            </w:tcBorders>
          </w:tcPr>
          <w:p w14:paraId="0A1B878F" w14:textId="6C66045B" w:rsidR="00653B03" w:rsidRPr="006E5F8C" w:rsidRDefault="003465BB" w:rsidP="00E2148D">
            <w:pPr>
              <w:rPr>
                <w:b/>
              </w:rPr>
            </w:pPr>
            <w:r w:rsidRPr="006E5F8C">
              <w:rPr>
                <w:b/>
              </w:rPr>
              <w:t>7</w:t>
            </w:r>
            <w:r w:rsidR="00653B03" w:rsidRPr="006E5F8C">
              <w:rPr>
                <w:b/>
              </w:rPr>
              <w:t>.5</w:t>
            </w:r>
          </w:p>
        </w:tc>
        <w:tc>
          <w:tcPr>
            <w:tcW w:w="8911" w:type="dxa"/>
            <w:gridSpan w:val="4"/>
            <w:tcBorders>
              <w:top w:val="single" w:sz="4" w:space="0" w:color="auto"/>
              <w:left w:val="single" w:sz="4" w:space="0" w:color="auto"/>
              <w:bottom w:val="single" w:sz="4" w:space="0" w:color="auto"/>
              <w:right w:val="single" w:sz="4" w:space="0" w:color="auto"/>
            </w:tcBorders>
          </w:tcPr>
          <w:p w14:paraId="5D2C2B60" w14:textId="7C98F4DE" w:rsidR="00653B03" w:rsidRPr="006E5F8C" w:rsidRDefault="00653B03" w:rsidP="00E2148D">
            <w:pPr>
              <w:jc w:val="both"/>
            </w:pPr>
            <w:r w:rsidRPr="006E5F8C">
              <w:t>I confirm that none of the investments to be managed / transferred is from the proceeds of any unlawful activity, or is in contravention of the Prevention of Organised Crime Act 121 of 1998 and the Financial Intelligence Centre Act 38 of 2001</w:t>
            </w:r>
            <w:r w:rsidR="00A61A35" w:rsidRPr="006E5F8C">
              <w:t>(as amended)</w:t>
            </w:r>
            <w:r w:rsidRPr="006E5F8C">
              <w:t>. I further declare that all approvals have been granted and that the required notifications have been made in respect of the above</w:t>
            </w:r>
            <w:r w:rsidR="00D26BB3" w:rsidRPr="006E5F8C">
              <w:t xml:space="preserve"> </w:t>
            </w:r>
            <w:r w:rsidRPr="006E5F8C">
              <w:t>mentioned extracts of legislation.</w:t>
            </w:r>
          </w:p>
        </w:tc>
      </w:tr>
      <w:tr w:rsidR="00653B03" w:rsidRPr="006E5F8C" w14:paraId="1698BE87" w14:textId="77777777" w:rsidTr="006B1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tcBorders>
              <w:top w:val="single" w:sz="4" w:space="0" w:color="auto"/>
              <w:left w:val="single" w:sz="4" w:space="0" w:color="auto"/>
              <w:bottom w:val="single" w:sz="4" w:space="0" w:color="auto"/>
              <w:right w:val="single" w:sz="4" w:space="0" w:color="auto"/>
            </w:tcBorders>
          </w:tcPr>
          <w:p w14:paraId="58C91CFC" w14:textId="4C182FBB" w:rsidR="00653B03" w:rsidRPr="006E5F8C" w:rsidRDefault="003465BB" w:rsidP="00E2148D">
            <w:pPr>
              <w:rPr>
                <w:b/>
                <w:color w:val="171717" w:themeColor="background2" w:themeShade="1A"/>
              </w:rPr>
            </w:pPr>
            <w:r w:rsidRPr="006E5F8C">
              <w:rPr>
                <w:b/>
                <w:color w:val="171717" w:themeColor="background2" w:themeShade="1A"/>
              </w:rPr>
              <w:t>7</w:t>
            </w:r>
            <w:r w:rsidR="00653B03" w:rsidRPr="006E5F8C">
              <w:rPr>
                <w:b/>
                <w:color w:val="171717" w:themeColor="background2" w:themeShade="1A"/>
              </w:rPr>
              <w:t>.6</w:t>
            </w:r>
          </w:p>
        </w:tc>
        <w:tc>
          <w:tcPr>
            <w:tcW w:w="8911" w:type="dxa"/>
            <w:gridSpan w:val="4"/>
            <w:tcBorders>
              <w:top w:val="single" w:sz="4" w:space="0" w:color="auto"/>
              <w:left w:val="single" w:sz="4" w:space="0" w:color="auto"/>
              <w:bottom w:val="single" w:sz="4" w:space="0" w:color="auto"/>
              <w:right w:val="single" w:sz="4" w:space="0" w:color="auto"/>
            </w:tcBorders>
          </w:tcPr>
          <w:p w14:paraId="3669DEE5" w14:textId="49380B0B" w:rsidR="00653B03" w:rsidRPr="006E5F8C" w:rsidRDefault="00842926" w:rsidP="00E2148D">
            <w:pPr>
              <w:jc w:val="both"/>
              <w:rPr>
                <w:color w:val="171717" w:themeColor="background2" w:themeShade="1A"/>
              </w:rPr>
            </w:pPr>
            <w:r w:rsidRPr="006E5F8C">
              <w:rPr>
                <w:color w:val="171717" w:themeColor="background2" w:themeShade="1A"/>
              </w:rPr>
              <w:t>The Administrator</w:t>
            </w:r>
            <w:r w:rsidR="00653B03" w:rsidRPr="006E5F8C">
              <w:rPr>
                <w:color w:val="171717" w:themeColor="background2" w:themeShade="1A"/>
              </w:rPr>
              <w:t xml:space="preserve"> reserve the right to request any additional evidence to identify the source of this investment.</w:t>
            </w:r>
          </w:p>
        </w:tc>
      </w:tr>
      <w:tr w:rsidR="00653B03" w:rsidRPr="006E5F8C" w14:paraId="256E2ED3" w14:textId="77777777" w:rsidTr="006B1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tcBorders>
              <w:top w:val="single" w:sz="4" w:space="0" w:color="auto"/>
              <w:left w:val="single" w:sz="4" w:space="0" w:color="auto"/>
              <w:bottom w:val="single" w:sz="4" w:space="0" w:color="auto"/>
              <w:right w:val="single" w:sz="4" w:space="0" w:color="auto"/>
            </w:tcBorders>
          </w:tcPr>
          <w:p w14:paraId="7CD1F185" w14:textId="361238FD" w:rsidR="00653B03" w:rsidRPr="006E5F8C" w:rsidRDefault="003465BB" w:rsidP="00E2148D">
            <w:pPr>
              <w:rPr>
                <w:b/>
                <w:color w:val="171717" w:themeColor="background2" w:themeShade="1A"/>
              </w:rPr>
            </w:pPr>
            <w:r w:rsidRPr="006E5F8C">
              <w:rPr>
                <w:b/>
                <w:color w:val="171717" w:themeColor="background2" w:themeShade="1A"/>
              </w:rPr>
              <w:t>7</w:t>
            </w:r>
            <w:r w:rsidR="00653B03" w:rsidRPr="006E5F8C">
              <w:rPr>
                <w:b/>
                <w:color w:val="171717" w:themeColor="background2" w:themeShade="1A"/>
              </w:rPr>
              <w:t>.7</w:t>
            </w:r>
          </w:p>
        </w:tc>
        <w:tc>
          <w:tcPr>
            <w:tcW w:w="8911" w:type="dxa"/>
            <w:gridSpan w:val="4"/>
            <w:tcBorders>
              <w:top w:val="single" w:sz="4" w:space="0" w:color="auto"/>
              <w:left w:val="single" w:sz="4" w:space="0" w:color="auto"/>
              <w:bottom w:val="single" w:sz="4" w:space="0" w:color="auto"/>
              <w:right w:val="single" w:sz="4" w:space="0" w:color="auto"/>
            </w:tcBorders>
          </w:tcPr>
          <w:p w14:paraId="1D2B692A" w14:textId="656972B3" w:rsidR="00653B03" w:rsidRPr="006E5F8C" w:rsidRDefault="00653B03" w:rsidP="00E2148D">
            <w:pPr>
              <w:jc w:val="both"/>
            </w:pPr>
            <w:r w:rsidRPr="006E5F8C">
              <w:rPr>
                <w:color w:val="171717" w:themeColor="background2" w:themeShade="1A"/>
              </w:rPr>
              <w:t xml:space="preserve">I have read and understood the </w:t>
            </w:r>
            <w:r w:rsidR="000D6B06" w:rsidRPr="006E5F8C">
              <w:rPr>
                <w:color w:val="171717" w:themeColor="background2" w:themeShade="1A"/>
              </w:rPr>
              <w:t>Hollard Savings Plan</w:t>
            </w:r>
            <w:r w:rsidRPr="006E5F8C">
              <w:rPr>
                <w:color w:val="171717" w:themeColor="background2" w:themeShade="1A"/>
              </w:rPr>
              <w:t xml:space="preserve"> Information Document. This is available from your Financial Services Provider,  </w:t>
            </w:r>
            <w:r w:rsidR="00842926" w:rsidRPr="006E5F8C">
              <w:rPr>
                <w:color w:val="171717" w:themeColor="background2" w:themeShade="1A"/>
              </w:rPr>
              <w:t>The Administrator</w:t>
            </w:r>
            <w:r w:rsidR="008E4282" w:rsidRPr="006E5F8C">
              <w:rPr>
                <w:color w:val="171717" w:themeColor="background2" w:themeShade="1A"/>
              </w:rPr>
              <w:t>, our</w:t>
            </w:r>
            <w:r w:rsidR="00B11C24" w:rsidRPr="006E5F8C">
              <w:rPr>
                <w:color w:val="171717" w:themeColor="background2" w:themeShade="1A"/>
              </w:rPr>
              <w:t xml:space="preserve"> </w:t>
            </w:r>
            <w:r w:rsidRPr="006E5F8C">
              <w:rPr>
                <w:color w:val="171717" w:themeColor="background2" w:themeShade="1A"/>
              </w:rPr>
              <w:t xml:space="preserve">Client Service Centre or on our website at </w:t>
            </w:r>
            <w:r w:rsidRPr="006E5F8C">
              <w:rPr>
                <w:rStyle w:val="EmailandcontactdetailsChar"/>
              </w:rPr>
              <w:t>www.ho</w:t>
            </w:r>
            <w:r w:rsidR="008E4282" w:rsidRPr="006E5F8C">
              <w:rPr>
                <w:rStyle w:val="EmailandcontactdetailsChar"/>
              </w:rPr>
              <w:t>neyinvestments</w:t>
            </w:r>
            <w:r w:rsidRPr="006E5F8C">
              <w:rPr>
                <w:rStyle w:val="EmailandcontactdetailsChar"/>
              </w:rPr>
              <w:t>.co.za.</w:t>
            </w:r>
          </w:p>
        </w:tc>
      </w:tr>
      <w:tr w:rsidR="006B1DB4" w:rsidRPr="006E5F8C" w14:paraId="5FC3F889" w14:textId="77777777" w:rsidTr="000B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vMerge w:val="restart"/>
            <w:tcBorders>
              <w:top w:val="single" w:sz="4" w:space="0" w:color="auto"/>
              <w:left w:val="single" w:sz="4" w:space="0" w:color="auto"/>
              <w:right w:val="single" w:sz="4" w:space="0" w:color="auto"/>
            </w:tcBorders>
          </w:tcPr>
          <w:p w14:paraId="0093BC92" w14:textId="0FD839A9" w:rsidR="006B1DB4" w:rsidRPr="006E5F8C" w:rsidRDefault="006B1DB4" w:rsidP="00E2148D">
            <w:pPr>
              <w:rPr>
                <w:b/>
                <w:color w:val="171717" w:themeColor="background2" w:themeShade="1A"/>
              </w:rPr>
            </w:pPr>
            <w:r w:rsidRPr="006E5F8C">
              <w:rPr>
                <w:b/>
                <w:color w:val="171717" w:themeColor="background2" w:themeShade="1A"/>
              </w:rPr>
              <w:t>7.8</w:t>
            </w:r>
          </w:p>
        </w:tc>
        <w:tc>
          <w:tcPr>
            <w:tcW w:w="8911" w:type="dxa"/>
            <w:gridSpan w:val="4"/>
            <w:tcBorders>
              <w:top w:val="single" w:sz="4" w:space="0" w:color="auto"/>
              <w:left w:val="single" w:sz="4" w:space="0" w:color="auto"/>
              <w:bottom w:val="single" w:sz="4" w:space="0" w:color="auto"/>
              <w:right w:val="single" w:sz="4" w:space="0" w:color="auto"/>
            </w:tcBorders>
          </w:tcPr>
          <w:p w14:paraId="3EB5CE9B" w14:textId="53C4BC16" w:rsidR="006B1DB4" w:rsidRPr="006E5F8C" w:rsidRDefault="006B1DB4" w:rsidP="00E2148D">
            <w:pPr>
              <w:jc w:val="both"/>
              <w:rPr>
                <w:b/>
                <w:bCs/>
                <w:color w:val="171717" w:themeColor="background2" w:themeShade="1A"/>
              </w:rPr>
            </w:pPr>
            <w:r w:rsidRPr="006E5F8C">
              <w:rPr>
                <w:b/>
                <w:bCs/>
                <w:color w:val="171717" w:themeColor="background2" w:themeShade="1A"/>
              </w:rPr>
              <w:t>Signature</w:t>
            </w:r>
          </w:p>
        </w:tc>
      </w:tr>
      <w:tr w:rsidR="006B1DB4" w:rsidRPr="006E5F8C" w14:paraId="09B89652" w14:textId="77777777" w:rsidTr="000B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vMerge/>
            <w:tcBorders>
              <w:left w:val="single" w:sz="4" w:space="0" w:color="auto"/>
              <w:right w:val="single" w:sz="4" w:space="0" w:color="auto"/>
            </w:tcBorders>
          </w:tcPr>
          <w:p w14:paraId="69A076A7" w14:textId="77777777" w:rsidR="006B1DB4" w:rsidRPr="006E5F8C" w:rsidRDefault="006B1DB4" w:rsidP="00E2148D">
            <w:pPr>
              <w:rPr>
                <w:b/>
                <w:color w:val="171717" w:themeColor="background2" w:themeShade="1A"/>
              </w:rPr>
            </w:pPr>
          </w:p>
        </w:tc>
        <w:tc>
          <w:tcPr>
            <w:tcW w:w="4455" w:type="dxa"/>
            <w:gridSpan w:val="2"/>
            <w:tcBorders>
              <w:top w:val="single" w:sz="4" w:space="0" w:color="auto"/>
              <w:left w:val="single" w:sz="4" w:space="0" w:color="auto"/>
              <w:bottom w:val="single" w:sz="4" w:space="0" w:color="auto"/>
              <w:right w:val="single" w:sz="4" w:space="0" w:color="auto"/>
            </w:tcBorders>
          </w:tcPr>
          <w:p w14:paraId="0D920F39" w14:textId="4965E92A" w:rsidR="006B1DB4" w:rsidRPr="006E5F8C" w:rsidRDefault="00A344F1" w:rsidP="00B11C24">
            <w:pPr>
              <w:jc w:val="center"/>
              <w:rPr>
                <w:color w:val="171717" w:themeColor="background2" w:themeShade="1A"/>
              </w:rPr>
            </w:pPr>
            <w:r>
              <w:rPr>
                <w:rStyle w:val="Strong"/>
                <w:color w:val="171717" w:themeColor="background2" w:themeShade="1A"/>
              </w:rPr>
              <w:pict w14:anchorId="78D49E22">
                <v:shape id="_x0000_i1027" type="#_x0000_t75" alt="Signature Line, Unsigned" style="width:176.3pt;height:89.1pt">
                  <v:imagedata r:id="rId22" o:title=""/>
                  <o:lock v:ext="edit" ungrouping="t" rotation="t" cropping="t" verticies="t" text="t" grouping="t"/>
                  <o:signatureline v:ext="edit" id="{A6FE1288-1642-4484-A707-830A3CB351A2}" provid="{00000000-0000-0000-0000-000000000000}" o:suggestedsigner="Authorised Signatory" showsigndate="f" issignatureline="t"/>
                </v:shape>
              </w:pict>
            </w:r>
          </w:p>
        </w:tc>
        <w:tc>
          <w:tcPr>
            <w:tcW w:w="4456" w:type="dxa"/>
            <w:gridSpan w:val="2"/>
            <w:tcBorders>
              <w:top w:val="single" w:sz="4" w:space="0" w:color="auto"/>
              <w:left w:val="single" w:sz="4" w:space="0" w:color="auto"/>
              <w:bottom w:val="single" w:sz="4" w:space="0" w:color="auto"/>
              <w:right w:val="single" w:sz="4" w:space="0" w:color="auto"/>
            </w:tcBorders>
          </w:tcPr>
          <w:p w14:paraId="4BF4CF11" w14:textId="7DC2904B" w:rsidR="006B1DB4" w:rsidRPr="006E5F8C" w:rsidRDefault="00A344F1" w:rsidP="00B11C24">
            <w:pPr>
              <w:jc w:val="center"/>
              <w:rPr>
                <w:color w:val="171717" w:themeColor="background2" w:themeShade="1A"/>
              </w:rPr>
            </w:pPr>
            <w:r>
              <w:rPr>
                <w:rStyle w:val="Strong"/>
                <w:color w:val="171717" w:themeColor="background2" w:themeShade="1A"/>
              </w:rPr>
              <w:pict w14:anchorId="250DC994">
                <v:shape id="_x0000_i1028" type="#_x0000_t75" alt="Signature Line, Unsigned" style="width:174.45pt;height:88.6pt">
                  <v:imagedata r:id="rId22"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6B1DB4" w:rsidRPr="006E5F8C" w14:paraId="298601DA" w14:textId="77777777" w:rsidTr="000B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vMerge/>
            <w:tcBorders>
              <w:left w:val="single" w:sz="4" w:space="0" w:color="auto"/>
              <w:right w:val="single" w:sz="4" w:space="0" w:color="auto"/>
            </w:tcBorders>
          </w:tcPr>
          <w:p w14:paraId="7DA88778" w14:textId="77777777" w:rsidR="006B1DB4" w:rsidRPr="006E5F8C" w:rsidRDefault="006B1DB4" w:rsidP="006B1DB4">
            <w:pPr>
              <w:rPr>
                <w:b/>
                <w:color w:val="171717" w:themeColor="background2" w:themeShade="1A"/>
              </w:rPr>
            </w:pPr>
          </w:p>
        </w:tc>
        <w:tc>
          <w:tcPr>
            <w:tcW w:w="1678" w:type="dxa"/>
            <w:tcBorders>
              <w:top w:val="single" w:sz="4" w:space="0" w:color="auto"/>
              <w:left w:val="single" w:sz="4" w:space="0" w:color="auto"/>
              <w:bottom w:val="single" w:sz="4" w:space="0" w:color="auto"/>
              <w:right w:val="single" w:sz="4" w:space="0" w:color="auto"/>
            </w:tcBorders>
          </w:tcPr>
          <w:p w14:paraId="03BCEE9F" w14:textId="264BDF1D" w:rsidR="006B1DB4" w:rsidRPr="006E5F8C" w:rsidRDefault="006B1DB4" w:rsidP="006B1DB4">
            <w:pPr>
              <w:jc w:val="both"/>
              <w:rPr>
                <w:color w:val="171717" w:themeColor="background2" w:themeShade="1A"/>
              </w:rPr>
            </w:pPr>
            <w:r w:rsidRPr="006E5F8C">
              <w:rPr>
                <w:color w:val="171717" w:themeColor="background2" w:themeShade="1A"/>
              </w:rPr>
              <w:t>Official Capacity:</w:t>
            </w:r>
          </w:p>
        </w:tc>
        <w:tc>
          <w:tcPr>
            <w:tcW w:w="2777" w:type="dxa"/>
            <w:tcBorders>
              <w:top w:val="single" w:sz="4" w:space="0" w:color="auto"/>
              <w:left w:val="single" w:sz="4" w:space="0" w:color="auto"/>
              <w:bottom w:val="single" w:sz="4" w:space="0" w:color="auto"/>
              <w:right w:val="single" w:sz="4" w:space="0" w:color="auto"/>
            </w:tcBorders>
          </w:tcPr>
          <w:p w14:paraId="4561FF4E" w14:textId="47BB2D48" w:rsidR="006B1DB4" w:rsidRPr="006E5F8C" w:rsidRDefault="006B1DB4" w:rsidP="006B1DB4">
            <w:pPr>
              <w:jc w:val="both"/>
              <w:rPr>
                <w:color w:val="171717" w:themeColor="background2" w:themeShade="1A"/>
              </w:rPr>
            </w:pPr>
            <w:r w:rsidRPr="006E5F8C">
              <w:rPr>
                <w:rStyle w:val="Strong"/>
                <w:color w:val="171717" w:themeColor="background2" w:themeShade="1A"/>
              </w:rPr>
              <w:fldChar w:fldCharType="begin">
                <w:ffData>
                  <w:name w:val="Text14"/>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p>
        </w:tc>
        <w:tc>
          <w:tcPr>
            <w:tcW w:w="1617" w:type="dxa"/>
            <w:tcBorders>
              <w:top w:val="single" w:sz="4" w:space="0" w:color="auto"/>
              <w:left w:val="single" w:sz="4" w:space="0" w:color="auto"/>
              <w:bottom w:val="single" w:sz="4" w:space="0" w:color="auto"/>
              <w:right w:val="single" w:sz="4" w:space="0" w:color="auto"/>
            </w:tcBorders>
          </w:tcPr>
          <w:p w14:paraId="43FB25F9" w14:textId="72C50383" w:rsidR="006B1DB4" w:rsidRPr="006E5F8C" w:rsidRDefault="006B1DB4" w:rsidP="006B1DB4">
            <w:pPr>
              <w:jc w:val="both"/>
              <w:rPr>
                <w:color w:val="171717" w:themeColor="background2" w:themeShade="1A"/>
              </w:rPr>
            </w:pPr>
            <w:r w:rsidRPr="006E5F8C">
              <w:rPr>
                <w:rStyle w:val="Strong"/>
                <w:b w:val="0"/>
                <w:noProof/>
                <w:color w:val="171717" w:themeColor="background2" w:themeShade="1A"/>
              </w:rPr>
              <w:t>Official Capacity:</w:t>
            </w:r>
          </w:p>
        </w:tc>
        <w:tc>
          <w:tcPr>
            <w:tcW w:w="2839" w:type="dxa"/>
            <w:tcBorders>
              <w:top w:val="single" w:sz="4" w:space="0" w:color="auto"/>
              <w:left w:val="single" w:sz="4" w:space="0" w:color="auto"/>
              <w:bottom w:val="single" w:sz="4" w:space="0" w:color="auto"/>
              <w:right w:val="single" w:sz="4" w:space="0" w:color="auto"/>
            </w:tcBorders>
          </w:tcPr>
          <w:p w14:paraId="5B8C1ECA" w14:textId="0B24A910" w:rsidR="006B1DB4" w:rsidRPr="006E5F8C" w:rsidRDefault="006B1DB4" w:rsidP="006B1DB4">
            <w:pPr>
              <w:jc w:val="both"/>
              <w:rPr>
                <w:color w:val="171717" w:themeColor="background2" w:themeShade="1A"/>
              </w:rPr>
            </w:pPr>
            <w:r w:rsidRPr="006E5F8C">
              <w:rPr>
                <w:rStyle w:val="Strong"/>
                <w:color w:val="171717" w:themeColor="background2" w:themeShade="1A"/>
              </w:rPr>
              <w:fldChar w:fldCharType="begin">
                <w:ffData>
                  <w:name w:val="Text14"/>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p>
        </w:tc>
      </w:tr>
      <w:tr w:rsidR="006B1DB4" w:rsidRPr="006E5F8C" w14:paraId="628C0E12" w14:textId="77777777" w:rsidTr="000B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 w:type="dxa"/>
            <w:vMerge/>
            <w:tcBorders>
              <w:left w:val="single" w:sz="4" w:space="0" w:color="auto"/>
              <w:bottom w:val="single" w:sz="4" w:space="0" w:color="auto"/>
              <w:right w:val="single" w:sz="4" w:space="0" w:color="auto"/>
            </w:tcBorders>
          </w:tcPr>
          <w:p w14:paraId="2F65A68B" w14:textId="77777777" w:rsidR="006B1DB4" w:rsidRPr="006E5F8C" w:rsidRDefault="006B1DB4" w:rsidP="006B1DB4">
            <w:pPr>
              <w:rPr>
                <w:b/>
                <w:color w:val="171717" w:themeColor="background2" w:themeShade="1A"/>
              </w:rPr>
            </w:pPr>
          </w:p>
        </w:tc>
        <w:tc>
          <w:tcPr>
            <w:tcW w:w="1678" w:type="dxa"/>
            <w:tcBorders>
              <w:top w:val="single" w:sz="4" w:space="0" w:color="auto"/>
              <w:left w:val="single" w:sz="4" w:space="0" w:color="auto"/>
              <w:bottom w:val="single" w:sz="4" w:space="0" w:color="auto"/>
              <w:right w:val="single" w:sz="4" w:space="0" w:color="auto"/>
            </w:tcBorders>
          </w:tcPr>
          <w:p w14:paraId="69B2E15C" w14:textId="3204A24E" w:rsidR="006B1DB4" w:rsidRPr="006E5F8C" w:rsidRDefault="006B1DB4" w:rsidP="006B1DB4">
            <w:pPr>
              <w:jc w:val="both"/>
              <w:rPr>
                <w:color w:val="171717" w:themeColor="background2" w:themeShade="1A"/>
              </w:rPr>
            </w:pPr>
            <w:r w:rsidRPr="006E5F8C">
              <w:rPr>
                <w:color w:val="171717" w:themeColor="background2" w:themeShade="1A"/>
              </w:rPr>
              <w:t>Date:</w:t>
            </w:r>
          </w:p>
        </w:tc>
        <w:tc>
          <w:tcPr>
            <w:tcW w:w="2777" w:type="dxa"/>
            <w:tcBorders>
              <w:top w:val="single" w:sz="4" w:space="0" w:color="auto"/>
              <w:left w:val="single" w:sz="4" w:space="0" w:color="auto"/>
              <w:bottom w:val="single" w:sz="4" w:space="0" w:color="auto"/>
              <w:right w:val="single" w:sz="4" w:space="0" w:color="auto"/>
            </w:tcBorders>
          </w:tcPr>
          <w:p w14:paraId="0E7C6F7A" w14:textId="76D35509" w:rsidR="006B1DB4" w:rsidRPr="006E5F8C" w:rsidRDefault="006B1DB4" w:rsidP="006B1DB4">
            <w:pPr>
              <w:jc w:val="both"/>
              <w:rPr>
                <w:rStyle w:val="Strong"/>
                <w:color w:val="171717" w:themeColor="background2" w:themeShade="1A"/>
              </w:rPr>
            </w:pPr>
            <w:r w:rsidRPr="006E5F8C">
              <w:rPr>
                <w:rStyle w:val="Strong"/>
                <w:color w:val="171717" w:themeColor="background2" w:themeShade="1A"/>
              </w:rPr>
              <w:fldChar w:fldCharType="begin">
                <w:ffData>
                  <w:name w:val="Text14"/>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p>
        </w:tc>
        <w:tc>
          <w:tcPr>
            <w:tcW w:w="1617" w:type="dxa"/>
            <w:tcBorders>
              <w:top w:val="single" w:sz="4" w:space="0" w:color="auto"/>
              <w:left w:val="single" w:sz="4" w:space="0" w:color="auto"/>
              <w:bottom w:val="single" w:sz="4" w:space="0" w:color="auto"/>
              <w:right w:val="single" w:sz="4" w:space="0" w:color="auto"/>
            </w:tcBorders>
          </w:tcPr>
          <w:p w14:paraId="56CD41C2" w14:textId="24723E25" w:rsidR="006B1DB4" w:rsidRPr="006E5F8C" w:rsidRDefault="006B1DB4" w:rsidP="006B1DB4">
            <w:pPr>
              <w:jc w:val="both"/>
              <w:rPr>
                <w:rStyle w:val="Strong"/>
                <w:b w:val="0"/>
                <w:noProof/>
                <w:color w:val="171717" w:themeColor="background2" w:themeShade="1A"/>
              </w:rPr>
            </w:pPr>
            <w:r w:rsidRPr="006E5F8C">
              <w:rPr>
                <w:rStyle w:val="Strong"/>
                <w:b w:val="0"/>
                <w:noProof/>
                <w:color w:val="171717" w:themeColor="background2" w:themeShade="1A"/>
              </w:rPr>
              <w:t>Date:</w:t>
            </w:r>
          </w:p>
        </w:tc>
        <w:tc>
          <w:tcPr>
            <w:tcW w:w="2839" w:type="dxa"/>
            <w:tcBorders>
              <w:top w:val="single" w:sz="4" w:space="0" w:color="auto"/>
              <w:left w:val="single" w:sz="4" w:space="0" w:color="auto"/>
              <w:bottom w:val="single" w:sz="4" w:space="0" w:color="auto"/>
              <w:right w:val="single" w:sz="4" w:space="0" w:color="auto"/>
            </w:tcBorders>
          </w:tcPr>
          <w:p w14:paraId="1B609049" w14:textId="4DC6DF4B" w:rsidR="006B1DB4" w:rsidRPr="006E5F8C" w:rsidRDefault="006B1DB4" w:rsidP="006B1DB4">
            <w:pPr>
              <w:jc w:val="both"/>
              <w:rPr>
                <w:rStyle w:val="Strong"/>
                <w:color w:val="171717" w:themeColor="background2" w:themeShade="1A"/>
              </w:rPr>
            </w:pPr>
            <w:r w:rsidRPr="006E5F8C">
              <w:rPr>
                <w:rStyle w:val="Strong"/>
                <w:color w:val="171717" w:themeColor="background2" w:themeShade="1A"/>
              </w:rPr>
              <w:fldChar w:fldCharType="begin">
                <w:ffData>
                  <w:name w:val="Text14"/>
                  <w:enabled/>
                  <w:calcOnExit w:val="0"/>
                  <w:textInput/>
                </w:ffData>
              </w:fldChar>
            </w:r>
            <w:r w:rsidRPr="006E5F8C">
              <w:rPr>
                <w:rStyle w:val="Strong"/>
                <w:color w:val="171717" w:themeColor="background2" w:themeShade="1A"/>
              </w:rPr>
              <w:instrText xml:space="preserve"> FORMTEXT </w:instrText>
            </w:r>
            <w:r w:rsidRPr="006E5F8C">
              <w:rPr>
                <w:rStyle w:val="Strong"/>
                <w:color w:val="171717" w:themeColor="background2" w:themeShade="1A"/>
              </w:rPr>
            </w:r>
            <w:r w:rsidRPr="006E5F8C">
              <w:rPr>
                <w:rStyle w:val="Strong"/>
                <w:color w:val="171717" w:themeColor="background2" w:themeShade="1A"/>
              </w:rPr>
              <w:fldChar w:fldCharType="separate"/>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t> </w:t>
            </w:r>
            <w:r w:rsidRPr="006E5F8C">
              <w:rPr>
                <w:rStyle w:val="Strong"/>
                <w:color w:val="171717" w:themeColor="background2" w:themeShade="1A"/>
              </w:rPr>
              <w:fldChar w:fldCharType="end"/>
            </w:r>
          </w:p>
        </w:tc>
      </w:tr>
    </w:tbl>
    <w:p w14:paraId="731F0280" w14:textId="4C4EDBAC" w:rsidR="00653B03" w:rsidRPr="006E5F8C" w:rsidRDefault="00222F8B" w:rsidP="00E2148D">
      <w:r w:rsidRPr="006E5F8C">
        <w:rPr>
          <w:rStyle w:val="Strong"/>
          <w:color w:val="171717" w:themeColor="background2" w:themeShade="1A"/>
        </w:rPr>
        <w:t xml:space="preserve">* If the </w:t>
      </w:r>
      <w:r w:rsidR="00B11C24" w:rsidRPr="006E5F8C">
        <w:rPr>
          <w:rStyle w:val="Strong"/>
          <w:color w:val="171717" w:themeColor="background2" w:themeShade="1A"/>
        </w:rPr>
        <w:t>investor</w:t>
      </w:r>
      <w:r w:rsidRPr="006E5F8C">
        <w:rPr>
          <w:rStyle w:val="Strong"/>
          <w:color w:val="171717" w:themeColor="background2" w:themeShade="1A"/>
        </w:rPr>
        <w:t xml:space="preserve"> is under the age of 18, this signature must be that of the </w:t>
      </w:r>
      <w:r w:rsidR="006B1DB4" w:rsidRPr="006E5F8C">
        <w:rPr>
          <w:rStyle w:val="Strong"/>
          <w:color w:val="171717" w:themeColor="background2" w:themeShade="1A"/>
        </w:rPr>
        <w:t>p</w:t>
      </w:r>
      <w:r w:rsidRPr="006E5F8C">
        <w:rPr>
          <w:rStyle w:val="Strong"/>
          <w:color w:val="171717" w:themeColor="background2" w:themeShade="1A"/>
        </w:rPr>
        <w:t xml:space="preserve">erson </w:t>
      </w:r>
      <w:r w:rsidR="006B1DB4" w:rsidRPr="006E5F8C">
        <w:rPr>
          <w:rStyle w:val="Strong"/>
          <w:color w:val="171717" w:themeColor="background2" w:themeShade="1A"/>
        </w:rPr>
        <w:t>a</w:t>
      </w:r>
      <w:r w:rsidRPr="006E5F8C">
        <w:rPr>
          <w:rStyle w:val="Strong"/>
          <w:color w:val="171717" w:themeColor="background2" w:themeShade="1A"/>
        </w:rPr>
        <w:t>cti</w:t>
      </w:r>
      <w:r w:rsidR="00773F7E" w:rsidRPr="006E5F8C">
        <w:rPr>
          <w:rStyle w:val="Strong"/>
          <w:color w:val="171717" w:themeColor="background2" w:themeShade="1A"/>
        </w:rPr>
        <w:t xml:space="preserve">ng on </w:t>
      </w:r>
      <w:r w:rsidR="006B1DB4" w:rsidRPr="006E5F8C">
        <w:rPr>
          <w:rStyle w:val="Strong"/>
          <w:color w:val="171717" w:themeColor="background2" w:themeShade="1A"/>
        </w:rPr>
        <w:t>b</w:t>
      </w:r>
      <w:r w:rsidR="00773F7E" w:rsidRPr="006E5F8C">
        <w:rPr>
          <w:rStyle w:val="Strong"/>
          <w:color w:val="171717" w:themeColor="background2" w:themeShade="1A"/>
        </w:rPr>
        <w:t>ehalf of the Investor</w:t>
      </w:r>
      <w:r w:rsidRPr="006E5F8C">
        <w:rPr>
          <w:rStyle w:val="Strong"/>
          <w:color w:val="171717" w:themeColor="background2" w:themeShade="1A"/>
        </w:rPr>
        <w:t>.</w:t>
      </w:r>
    </w:p>
    <w:sectPr w:rsidR="00653B03" w:rsidRPr="006E5F8C" w:rsidSect="00222F8B">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3DF1" w14:textId="77777777" w:rsidR="00D50943" w:rsidRDefault="00D50943" w:rsidP="00500C35">
      <w:r>
        <w:separator/>
      </w:r>
    </w:p>
  </w:endnote>
  <w:endnote w:type="continuationSeparator" w:id="0">
    <w:p w14:paraId="5CB02EE3" w14:textId="77777777" w:rsidR="00D50943" w:rsidRDefault="00D50943" w:rsidP="0050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A060DCE1-4DA7-4C74-8E42-242A175007E4}"/>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2" w:subsetted="1" w:fontKey="{0271A765-D376-4BC5-9F6B-DE5A673FF57C}"/>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60A0" w14:textId="77777777" w:rsidR="006B1DB4" w:rsidRPr="00EF08DF" w:rsidRDefault="006B1DB4" w:rsidP="006B1DB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7E1B96F" w14:textId="77777777" w:rsidR="006B1DB4" w:rsidRPr="003E3D8D" w:rsidRDefault="006B1DB4" w:rsidP="006B1DB4">
    <w:pPr>
      <w:pStyle w:val="FooterDetails"/>
      <w:jc w:val="both"/>
      <w:rPr>
        <w:szCs w:val="13"/>
      </w:rPr>
    </w:pPr>
  </w:p>
  <w:p w14:paraId="6993B2F6" w14:textId="0FA065AF" w:rsidR="006B1DB4" w:rsidRPr="00222F8B" w:rsidRDefault="00D50943" w:rsidP="006B1DB4">
    <w:pPr>
      <w:pStyle w:val="FooterDetails"/>
      <w:jc w:val="both"/>
      <w:rPr>
        <w:color w:val="171717" w:themeColor="background2" w:themeShade="1A"/>
        <w:szCs w:val="13"/>
      </w:rPr>
    </w:pPr>
    <w:sdt>
      <w:sdtPr>
        <w:rPr>
          <w:rStyle w:val="FooterDetailsChar"/>
          <w:iCs/>
          <w:color w:val="171717" w:themeColor="background2" w:themeShade="1A"/>
          <w:szCs w:val="13"/>
        </w:rPr>
        <w:tag w:val="DOCversionMain"/>
        <w:id w:val="1817146591"/>
        <w15:appearance w15:val="hidden"/>
        <w:text/>
      </w:sdtPr>
      <w:sdtEndPr>
        <w:rPr>
          <w:rStyle w:val="FooterDetailsChar"/>
        </w:rPr>
      </w:sdtEndPr>
      <w:sdtContent>
        <w:r w:rsidR="00E34C02">
          <w:rPr>
            <w:rStyle w:val="FooterDetailsChar"/>
            <w:iCs/>
            <w:color w:val="171717" w:themeColor="background2" w:themeShade="1A"/>
            <w:szCs w:val="13"/>
          </w:rPr>
          <w:t>Hollard Savings Plan</w:t>
        </w:r>
        <w:r w:rsidR="00E34C02" w:rsidRPr="00A47403">
          <w:rPr>
            <w:rStyle w:val="FooterDetailsChar"/>
            <w:iCs/>
            <w:color w:val="171717" w:themeColor="background2" w:themeShade="1A"/>
            <w:szCs w:val="13"/>
          </w:rPr>
          <w:t xml:space="preserve"> – Ad</w:t>
        </w:r>
        <w:r w:rsidR="00E34C02">
          <w:rPr>
            <w:rStyle w:val="FooterDetailsChar"/>
            <w:iCs/>
            <w:color w:val="171717" w:themeColor="background2" w:themeShade="1A"/>
            <w:szCs w:val="13"/>
          </w:rPr>
          <w:t>ditional Investment</w:t>
        </w:r>
        <w:r w:rsidR="00E34C02" w:rsidRPr="00A47403">
          <w:rPr>
            <w:rStyle w:val="FooterDetailsChar"/>
            <w:iCs/>
            <w:color w:val="171717" w:themeColor="background2" w:themeShade="1A"/>
            <w:szCs w:val="13"/>
          </w:rPr>
          <w:t xml:space="preserve"> Form</w:t>
        </w:r>
        <w:r w:rsidR="00E34C02">
          <w:rPr>
            <w:rStyle w:val="FooterDetailsChar"/>
            <w:iCs/>
            <w:color w:val="171717" w:themeColor="background2" w:themeShade="1A"/>
            <w:szCs w:val="13"/>
          </w:rPr>
          <w:t xml:space="preserve"> </w:t>
        </w:r>
        <w:r w:rsidR="00E34C02" w:rsidRPr="00A47403">
          <w:rPr>
            <w:rStyle w:val="FooterDetailsChar"/>
            <w:iCs/>
            <w:color w:val="171717" w:themeColor="background2" w:themeShade="1A"/>
            <w:szCs w:val="13"/>
          </w:rPr>
          <w:t xml:space="preserve">- </w:t>
        </w:r>
        <w:r w:rsidR="00E34C02">
          <w:rPr>
            <w:rStyle w:val="FooterDetailsChar"/>
            <w:iCs/>
            <w:color w:val="171717" w:themeColor="background2" w:themeShade="1A"/>
            <w:szCs w:val="13"/>
          </w:rPr>
          <w:t>040326</w:t>
        </w:r>
      </w:sdtContent>
    </w:sdt>
    <w:r w:rsidR="006B1DB4" w:rsidRPr="00222F8B">
      <w:rPr>
        <w:color w:val="171717" w:themeColor="background2" w:themeShade="1A"/>
        <w:szCs w:val="13"/>
      </w:rPr>
      <w:ptab w:relativeTo="margin" w:alignment="right" w:leader="none"/>
    </w:r>
    <w:r w:rsidR="006B1DB4" w:rsidRPr="00222F8B">
      <w:rPr>
        <w:color w:val="171717" w:themeColor="background2" w:themeShade="1A"/>
        <w:szCs w:val="13"/>
      </w:rPr>
      <w:t xml:space="preserve">Page </w:t>
    </w:r>
    <w:r w:rsidR="006B1DB4" w:rsidRPr="00222F8B">
      <w:rPr>
        <w:color w:val="171717" w:themeColor="background2" w:themeShade="1A"/>
        <w:szCs w:val="13"/>
      </w:rPr>
      <w:fldChar w:fldCharType="begin"/>
    </w:r>
    <w:r w:rsidR="006B1DB4" w:rsidRPr="00222F8B">
      <w:rPr>
        <w:color w:val="171717" w:themeColor="background2" w:themeShade="1A"/>
        <w:szCs w:val="13"/>
      </w:rPr>
      <w:instrText xml:space="preserve"> PAGE  \* Arabic  \* MERGEFORMAT </w:instrText>
    </w:r>
    <w:r w:rsidR="006B1DB4" w:rsidRPr="00222F8B">
      <w:rPr>
        <w:color w:val="171717" w:themeColor="background2" w:themeShade="1A"/>
        <w:szCs w:val="13"/>
      </w:rPr>
      <w:fldChar w:fldCharType="separate"/>
    </w:r>
    <w:r w:rsidR="006B1DB4">
      <w:rPr>
        <w:color w:val="171717" w:themeColor="background2" w:themeShade="1A"/>
        <w:szCs w:val="13"/>
      </w:rPr>
      <w:t>2</w:t>
    </w:r>
    <w:r w:rsidR="006B1DB4" w:rsidRPr="00222F8B">
      <w:rPr>
        <w:color w:val="171717" w:themeColor="background2" w:themeShade="1A"/>
        <w:szCs w:val="13"/>
      </w:rPr>
      <w:fldChar w:fldCharType="end"/>
    </w:r>
    <w:r w:rsidR="006B1DB4">
      <w:rPr>
        <w:color w:val="171717" w:themeColor="background2" w:themeShade="1A"/>
        <w:szCs w:val="13"/>
      </w:rPr>
      <w:t xml:space="preserve"> of </w:t>
    </w:r>
    <w:r w:rsidR="00432E40">
      <w:rPr>
        <w:color w:val="171717" w:themeColor="background2" w:themeShade="1A"/>
        <w:szCs w:val="13"/>
      </w:rPr>
      <w:t>6</w:t>
    </w:r>
  </w:p>
  <w:p w14:paraId="4A921780" w14:textId="77777777" w:rsidR="006B1DB4" w:rsidRDefault="006B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3EBA" w14:textId="6FC1671C" w:rsidR="00872C64" w:rsidRPr="00EF08DF" w:rsidRDefault="00872C64" w:rsidP="00872C6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6B1DB4" w:rsidRPr="000E45B0">
        <w:rPr>
          <w:rStyle w:val="Hyperlink"/>
        </w:rPr>
        <w:t>honey@hollardinvestments.co.za</w:t>
      </w:r>
    </w:hyperlink>
    <w:r w:rsidRPr="00EF08DF">
      <w:rPr>
        <w:color w:val="171717" w:themeColor="background2" w:themeShade="1A"/>
        <w:szCs w:val="13"/>
      </w:rPr>
      <w:t>.</w:t>
    </w:r>
  </w:p>
  <w:p w14:paraId="4CAC4734" w14:textId="77777777" w:rsidR="00872C64" w:rsidRPr="003E3D8D" w:rsidRDefault="00872C64" w:rsidP="00872C64">
    <w:pPr>
      <w:pStyle w:val="FooterDetails"/>
      <w:jc w:val="both"/>
      <w:rPr>
        <w:szCs w:val="13"/>
      </w:rPr>
    </w:pPr>
  </w:p>
  <w:p w14:paraId="6F9ABAAC" w14:textId="2ECB450E" w:rsidR="003715F6" w:rsidRPr="00222F8B" w:rsidRDefault="00D50943" w:rsidP="00872C64">
    <w:pPr>
      <w:pStyle w:val="FooterDetails"/>
      <w:jc w:val="both"/>
      <w:rPr>
        <w:color w:val="171717" w:themeColor="background2" w:themeShade="1A"/>
        <w:szCs w:val="13"/>
      </w:rPr>
    </w:pPr>
    <w:sdt>
      <w:sdtPr>
        <w:rPr>
          <w:iCs/>
          <w:color w:val="171717" w:themeColor="background2" w:themeShade="1A"/>
          <w:szCs w:val="13"/>
        </w:rPr>
        <w:tag w:val="DOCversionMain"/>
        <w:id w:val="-2043043647"/>
        <w15:appearance w15:val="hidden"/>
        <w:text/>
      </w:sdtPr>
      <w:sdtEndPr/>
      <w:sdtContent>
        <w:r w:rsidR="00E34C02" w:rsidRPr="00E34C02">
          <w:rPr>
            <w:iCs/>
            <w:color w:val="171717" w:themeColor="background2" w:themeShade="1A"/>
            <w:szCs w:val="13"/>
          </w:rPr>
          <w:t>Hollard Savings Plan – Additional Investment Form - 040326</w:t>
        </w:r>
      </w:sdtContent>
    </w:sdt>
    <w:r w:rsidR="003715F6" w:rsidRPr="00222F8B">
      <w:rPr>
        <w:color w:val="171717" w:themeColor="background2" w:themeShade="1A"/>
        <w:szCs w:val="13"/>
      </w:rPr>
      <w:ptab w:relativeTo="margin" w:alignment="right" w:leader="none"/>
    </w:r>
    <w:r w:rsidR="003715F6" w:rsidRPr="00222F8B">
      <w:rPr>
        <w:color w:val="171717" w:themeColor="background2" w:themeShade="1A"/>
        <w:szCs w:val="13"/>
      </w:rPr>
      <w:t xml:space="preserve">Page </w:t>
    </w:r>
    <w:r w:rsidR="003715F6" w:rsidRPr="00222F8B">
      <w:rPr>
        <w:color w:val="171717" w:themeColor="background2" w:themeShade="1A"/>
        <w:szCs w:val="13"/>
      </w:rPr>
      <w:fldChar w:fldCharType="begin"/>
    </w:r>
    <w:r w:rsidR="003715F6" w:rsidRPr="00222F8B">
      <w:rPr>
        <w:color w:val="171717" w:themeColor="background2" w:themeShade="1A"/>
        <w:szCs w:val="13"/>
      </w:rPr>
      <w:instrText xml:space="preserve"> PAGE  \* Arabic  \* MERGEFORMAT </w:instrText>
    </w:r>
    <w:r w:rsidR="003715F6" w:rsidRPr="00222F8B">
      <w:rPr>
        <w:color w:val="171717" w:themeColor="background2" w:themeShade="1A"/>
        <w:szCs w:val="13"/>
      </w:rPr>
      <w:fldChar w:fldCharType="separate"/>
    </w:r>
    <w:r w:rsidR="0070178A">
      <w:rPr>
        <w:noProof/>
        <w:color w:val="171717" w:themeColor="background2" w:themeShade="1A"/>
        <w:szCs w:val="13"/>
      </w:rPr>
      <w:t>5</w:t>
    </w:r>
    <w:r w:rsidR="003715F6" w:rsidRPr="00222F8B">
      <w:rPr>
        <w:color w:val="171717" w:themeColor="background2" w:themeShade="1A"/>
        <w:szCs w:val="13"/>
      </w:rPr>
      <w:fldChar w:fldCharType="end"/>
    </w:r>
    <w:r w:rsidR="003715F6">
      <w:rPr>
        <w:color w:val="171717" w:themeColor="background2" w:themeShade="1A"/>
        <w:szCs w:val="13"/>
      </w:rPr>
      <w:t xml:space="preserve"> of </w:t>
    </w:r>
    <w:r w:rsidR="00432E40">
      <w:rPr>
        <w:color w:val="171717" w:themeColor="background2" w:themeShade="1A"/>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040E" w14:textId="1D8B2003" w:rsidR="00872C64" w:rsidRPr="00EF08DF" w:rsidRDefault="00872C64" w:rsidP="00872C6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6B1DB4" w:rsidRPr="000E45B0">
        <w:rPr>
          <w:rStyle w:val="Hyperlink"/>
        </w:rPr>
        <w:t>honey@hollardinvestments.co.za</w:t>
      </w:r>
    </w:hyperlink>
    <w:r w:rsidRPr="00EF08DF">
      <w:rPr>
        <w:color w:val="171717" w:themeColor="background2" w:themeShade="1A"/>
        <w:szCs w:val="13"/>
      </w:rPr>
      <w:t>.</w:t>
    </w:r>
  </w:p>
  <w:p w14:paraId="78855FE1" w14:textId="77777777" w:rsidR="00872C64" w:rsidRPr="003E3D8D" w:rsidRDefault="00872C64" w:rsidP="00872C64">
    <w:pPr>
      <w:pStyle w:val="FooterDetails"/>
      <w:jc w:val="both"/>
      <w:rPr>
        <w:szCs w:val="13"/>
      </w:rPr>
    </w:pPr>
  </w:p>
  <w:p w14:paraId="6FEB80F2" w14:textId="566AD8BC" w:rsidR="00E72154" w:rsidRPr="00222F8B" w:rsidRDefault="00D50943" w:rsidP="00872C64">
    <w:pPr>
      <w:pStyle w:val="FooterDetails"/>
      <w:jc w:val="both"/>
      <w:rPr>
        <w:color w:val="171717" w:themeColor="background2" w:themeShade="1A"/>
        <w:szCs w:val="13"/>
      </w:rPr>
    </w:pPr>
    <w:sdt>
      <w:sdtPr>
        <w:rPr>
          <w:iCs/>
          <w:color w:val="171717" w:themeColor="background2" w:themeShade="1A"/>
          <w:szCs w:val="13"/>
        </w:rPr>
        <w:tag w:val="DOCversionMain"/>
        <w:id w:val="2072923859"/>
        <w15:appearance w15:val="hidden"/>
        <w:text/>
      </w:sdtPr>
      <w:sdtEndPr/>
      <w:sdtContent>
        <w:r w:rsidR="00E34C02" w:rsidRPr="00E34C02">
          <w:rPr>
            <w:iCs/>
            <w:color w:val="171717" w:themeColor="background2" w:themeShade="1A"/>
            <w:szCs w:val="13"/>
          </w:rPr>
          <w:t>Hollard Savings Plan – Additional Investment Form - 040326</w:t>
        </w:r>
      </w:sdtContent>
    </w:sdt>
    <w:r w:rsidR="00E72154" w:rsidRPr="00222F8B">
      <w:rPr>
        <w:color w:val="171717" w:themeColor="background2" w:themeShade="1A"/>
        <w:szCs w:val="13"/>
      </w:rPr>
      <w:ptab w:relativeTo="margin" w:alignment="right" w:leader="none"/>
    </w:r>
    <w:r w:rsidR="00E72154" w:rsidRPr="00222F8B">
      <w:rPr>
        <w:color w:val="171717" w:themeColor="background2" w:themeShade="1A"/>
        <w:szCs w:val="13"/>
      </w:rPr>
      <w:t xml:space="preserve">Page </w:t>
    </w:r>
    <w:r w:rsidR="00E72154" w:rsidRPr="00222F8B">
      <w:rPr>
        <w:color w:val="171717" w:themeColor="background2" w:themeShade="1A"/>
        <w:szCs w:val="13"/>
      </w:rPr>
      <w:fldChar w:fldCharType="begin"/>
    </w:r>
    <w:r w:rsidR="00E72154" w:rsidRPr="00222F8B">
      <w:rPr>
        <w:color w:val="171717" w:themeColor="background2" w:themeShade="1A"/>
        <w:szCs w:val="13"/>
      </w:rPr>
      <w:instrText xml:space="preserve"> PAGE  \* Arabic  \* MERGEFORMAT </w:instrText>
    </w:r>
    <w:r w:rsidR="00E72154" w:rsidRPr="00222F8B">
      <w:rPr>
        <w:color w:val="171717" w:themeColor="background2" w:themeShade="1A"/>
        <w:szCs w:val="13"/>
      </w:rPr>
      <w:fldChar w:fldCharType="separate"/>
    </w:r>
    <w:r w:rsidR="00E72154">
      <w:rPr>
        <w:noProof/>
        <w:color w:val="171717" w:themeColor="background2" w:themeShade="1A"/>
        <w:szCs w:val="13"/>
      </w:rPr>
      <w:t>5</w:t>
    </w:r>
    <w:r w:rsidR="00E72154" w:rsidRPr="00222F8B">
      <w:rPr>
        <w:color w:val="171717" w:themeColor="background2" w:themeShade="1A"/>
        <w:szCs w:val="13"/>
      </w:rPr>
      <w:fldChar w:fldCharType="end"/>
    </w:r>
    <w:r w:rsidR="00E72154">
      <w:rPr>
        <w:color w:val="171717" w:themeColor="background2" w:themeShade="1A"/>
        <w:szCs w:val="13"/>
      </w:rPr>
      <w:t xml:space="preserve"> of </w:t>
    </w:r>
    <w:r w:rsidR="00432E40">
      <w:rPr>
        <w:color w:val="171717" w:themeColor="background2" w:themeShade="1A"/>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3418" w14:textId="20CD072E" w:rsidR="00872C64" w:rsidRPr="00EF08DF" w:rsidRDefault="00872C64" w:rsidP="00872C6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6B1DB4" w:rsidRPr="000E45B0">
        <w:rPr>
          <w:rStyle w:val="Hyperlink"/>
        </w:rPr>
        <w:t>honey@hollardinvestments.co.za</w:t>
      </w:r>
    </w:hyperlink>
    <w:r w:rsidRPr="00EF08DF">
      <w:rPr>
        <w:color w:val="171717" w:themeColor="background2" w:themeShade="1A"/>
        <w:szCs w:val="13"/>
      </w:rPr>
      <w:t>.</w:t>
    </w:r>
  </w:p>
  <w:p w14:paraId="78657CB1" w14:textId="77777777" w:rsidR="00872C64" w:rsidRPr="003E3D8D" w:rsidRDefault="00872C64" w:rsidP="00872C64">
    <w:pPr>
      <w:pStyle w:val="FooterDetails"/>
      <w:jc w:val="both"/>
      <w:rPr>
        <w:szCs w:val="13"/>
      </w:rPr>
    </w:pPr>
  </w:p>
  <w:p w14:paraId="430D384D" w14:textId="5C098E9E" w:rsidR="00144A70" w:rsidRPr="00222F8B" w:rsidRDefault="00D50943" w:rsidP="00872C64">
    <w:pPr>
      <w:pStyle w:val="FooterDetails"/>
      <w:jc w:val="both"/>
      <w:rPr>
        <w:color w:val="171717" w:themeColor="background2" w:themeShade="1A"/>
        <w:szCs w:val="13"/>
      </w:rPr>
    </w:pPr>
    <w:sdt>
      <w:sdtPr>
        <w:rPr>
          <w:iCs/>
          <w:color w:val="171717" w:themeColor="background2" w:themeShade="1A"/>
          <w:szCs w:val="13"/>
        </w:rPr>
        <w:tag w:val="DOCversionMain"/>
        <w:id w:val="-300924205"/>
        <w15:appearance w15:val="hidden"/>
        <w:text/>
      </w:sdtPr>
      <w:sdtEndPr/>
      <w:sdtContent>
        <w:r w:rsidR="00E34C02" w:rsidRPr="00E34C02">
          <w:rPr>
            <w:iCs/>
            <w:color w:val="171717" w:themeColor="background2" w:themeShade="1A"/>
            <w:szCs w:val="13"/>
          </w:rPr>
          <w:t>Hollard Savings Plan – Additional Investment Form - 040326</w:t>
        </w:r>
      </w:sdtContent>
    </w:sdt>
    <w:r w:rsidR="00144A70" w:rsidRPr="00222F8B">
      <w:rPr>
        <w:color w:val="171717" w:themeColor="background2" w:themeShade="1A"/>
        <w:szCs w:val="13"/>
      </w:rPr>
      <w:ptab w:relativeTo="margin" w:alignment="right" w:leader="none"/>
    </w:r>
    <w:r w:rsidR="00144A70" w:rsidRPr="00222F8B">
      <w:rPr>
        <w:color w:val="171717" w:themeColor="background2" w:themeShade="1A"/>
        <w:szCs w:val="13"/>
      </w:rPr>
      <w:t xml:space="preserve">Page </w:t>
    </w:r>
    <w:r w:rsidR="00144A70" w:rsidRPr="00222F8B">
      <w:rPr>
        <w:color w:val="171717" w:themeColor="background2" w:themeShade="1A"/>
        <w:szCs w:val="13"/>
      </w:rPr>
      <w:fldChar w:fldCharType="begin"/>
    </w:r>
    <w:r w:rsidR="00144A70" w:rsidRPr="00222F8B">
      <w:rPr>
        <w:color w:val="171717" w:themeColor="background2" w:themeShade="1A"/>
        <w:szCs w:val="13"/>
      </w:rPr>
      <w:instrText xml:space="preserve"> PAGE  \* Arabic  \* MERGEFORMAT </w:instrText>
    </w:r>
    <w:r w:rsidR="00144A70" w:rsidRPr="00222F8B">
      <w:rPr>
        <w:color w:val="171717" w:themeColor="background2" w:themeShade="1A"/>
        <w:szCs w:val="13"/>
      </w:rPr>
      <w:fldChar w:fldCharType="separate"/>
    </w:r>
    <w:r w:rsidR="00144A70">
      <w:rPr>
        <w:noProof/>
        <w:color w:val="171717" w:themeColor="background2" w:themeShade="1A"/>
        <w:szCs w:val="13"/>
      </w:rPr>
      <w:t>5</w:t>
    </w:r>
    <w:r w:rsidR="00144A70" w:rsidRPr="00222F8B">
      <w:rPr>
        <w:color w:val="171717" w:themeColor="background2" w:themeShade="1A"/>
        <w:szCs w:val="13"/>
      </w:rPr>
      <w:fldChar w:fldCharType="end"/>
    </w:r>
    <w:r w:rsidR="00144A70">
      <w:rPr>
        <w:color w:val="171717" w:themeColor="background2" w:themeShade="1A"/>
        <w:szCs w:val="13"/>
      </w:rPr>
      <w:t xml:space="preserve"> of </w:t>
    </w:r>
    <w:r w:rsidR="00432E40">
      <w:rPr>
        <w:color w:val="171717" w:themeColor="background2" w:themeShade="1A"/>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ADD9" w14:textId="3BAE7286" w:rsidR="006B1DB4" w:rsidRPr="00EF08DF" w:rsidRDefault="006B1DB4" w:rsidP="006B1DB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0A03833" w14:textId="77777777" w:rsidR="006B1DB4" w:rsidRPr="003E3D8D" w:rsidRDefault="006B1DB4" w:rsidP="006B1DB4">
    <w:pPr>
      <w:pStyle w:val="FooterDetails"/>
      <w:jc w:val="both"/>
      <w:rPr>
        <w:szCs w:val="13"/>
      </w:rPr>
    </w:pPr>
  </w:p>
  <w:p w14:paraId="1AC3CFC7" w14:textId="75B139EF" w:rsidR="00E87646" w:rsidRPr="00222F8B" w:rsidRDefault="00D50943" w:rsidP="006B1DB4">
    <w:pPr>
      <w:pStyle w:val="FooterDetails"/>
      <w:jc w:val="both"/>
      <w:rPr>
        <w:color w:val="171717" w:themeColor="background2" w:themeShade="1A"/>
        <w:szCs w:val="13"/>
      </w:rPr>
    </w:pPr>
    <w:sdt>
      <w:sdtPr>
        <w:rPr>
          <w:iCs/>
          <w:color w:val="171717" w:themeColor="background2" w:themeShade="1A"/>
          <w:szCs w:val="13"/>
        </w:rPr>
        <w:tag w:val="DOCversionMain"/>
        <w:id w:val="-1380933392"/>
        <w15:appearance w15:val="hidden"/>
        <w:text/>
      </w:sdtPr>
      <w:sdtEndPr/>
      <w:sdtContent>
        <w:r w:rsidR="00E34C02" w:rsidRPr="00E34C02">
          <w:rPr>
            <w:iCs/>
            <w:color w:val="171717" w:themeColor="background2" w:themeShade="1A"/>
            <w:szCs w:val="13"/>
          </w:rPr>
          <w:t>Hollard Savings Plan – Additional Investment Form - 040326</w:t>
        </w:r>
      </w:sdtContent>
    </w:sdt>
    <w:r w:rsidR="00E87646" w:rsidRPr="00222F8B">
      <w:rPr>
        <w:color w:val="171717" w:themeColor="background2" w:themeShade="1A"/>
        <w:szCs w:val="13"/>
      </w:rPr>
      <w:ptab w:relativeTo="margin" w:alignment="right" w:leader="none"/>
    </w:r>
    <w:r w:rsidR="00E87646" w:rsidRPr="00222F8B">
      <w:rPr>
        <w:color w:val="171717" w:themeColor="background2" w:themeShade="1A"/>
        <w:szCs w:val="13"/>
      </w:rPr>
      <w:t xml:space="preserve">Page </w:t>
    </w:r>
    <w:r w:rsidR="00E87646" w:rsidRPr="00222F8B">
      <w:rPr>
        <w:color w:val="171717" w:themeColor="background2" w:themeShade="1A"/>
        <w:szCs w:val="13"/>
      </w:rPr>
      <w:fldChar w:fldCharType="begin"/>
    </w:r>
    <w:r w:rsidR="00E87646" w:rsidRPr="00222F8B">
      <w:rPr>
        <w:color w:val="171717" w:themeColor="background2" w:themeShade="1A"/>
        <w:szCs w:val="13"/>
      </w:rPr>
      <w:instrText xml:space="preserve"> PAGE  \* Arabic  \* MERGEFORMAT </w:instrText>
    </w:r>
    <w:r w:rsidR="00E87646" w:rsidRPr="00222F8B">
      <w:rPr>
        <w:color w:val="171717" w:themeColor="background2" w:themeShade="1A"/>
        <w:szCs w:val="13"/>
      </w:rPr>
      <w:fldChar w:fldCharType="separate"/>
    </w:r>
    <w:r w:rsidR="0094174D">
      <w:rPr>
        <w:noProof/>
        <w:color w:val="171717" w:themeColor="background2" w:themeShade="1A"/>
        <w:szCs w:val="13"/>
      </w:rPr>
      <w:t>6</w:t>
    </w:r>
    <w:r w:rsidR="00E87646" w:rsidRPr="00222F8B">
      <w:rPr>
        <w:color w:val="171717" w:themeColor="background2" w:themeShade="1A"/>
        <w:szCs w:val="13"/>
      </w:rPr>
      <w:fldChar w:fldCharType="end"/>
    </w:r>
    <w:r w:rsidR="00E87646">
      <w:rPr>
        <w:color w:val="171717" w:themeColor="background2" w:themeShade="1A"/>
        <w:szCs w:val="13"/>
      </w:rPr>
      <w:t xml:space="preserve"> of </w:t>
    </w:r>
    <w:r w:rsidR="00432E40">
      <w:rPr>
        <w:color w:val="171717" w:themeColor="background2" w:themeShade="1A"/>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4518" w14:textId="77777777" w:rsidR="00D50943" w:rsidRDefault="00D50943" w:rsidP="00500C35">
      <w:r>
        <w:separator/>
      </w:r>
    </w:p>
  </w:footnote>
  <w:footnote w:type="continuationSeparator" w:id="0">
    <w:p w14:paraId="4285AD03" w14:textId="77777777" w:rsidR="00D50943" w:rsidRDefault="00D50943" w:rsidP="0050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79F2" w14:textId="4A3DAD08" w:rsidR="00F25D45" w:rsidRPr="00A5362C" w:rsidRDefault="00A5362C" w:rsidP="00A5362C">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24E40C7E" wp14:editId="5BC00388">
              <wp:simplePos x="0" y="0"/>
              <wp:positionH relativeFrom="page">
                <wp:posOffset>719455</wp:posOffset>
              </wp:positionH>
              <wp:positionV relativeFrom="page">
                <wp:posOffset>636270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7CA39EE4" w14:textId="77777777" w:rsidR="00A5362C" w:rsidRPr="000170C6" w:rsidRDefault="00A5362C" w:rsidP="00A5362C">
                          <w:pPr>
                            <w:pStyle w:val="Subtitle"/>
                          </w:pPr>
                          <w:r w:rsidRPr="000170C6">
                            <w:t xml:space="preserve">Additional </w:t>
                          </w:r>
                          <w:r w:rsidRPr="00437868">
                            <w:t>Investment</w:t>
                          </w:r>
                          <w:r w:rsidRPr="000170C6">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E40C7E" id="_x0000_t202" coordsize="21600,21600" o:spt="202" path="m,l,21600r21600,l21600,xe">
              <v:stroke joinstyle="miter"/>
              <v:path gradientshapeok="t" o:connecttype="rect"/>
            </v:shapetype>
            <v:shape id="Text Box 2" o:spid="_x0000_s1026" type="#_x0000_t202" style="position:absolute;left:0;text-align:left;margin-left:56.65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" filled="f" stroked="f">
              <v:textbox inset="0,0,0,0">
                <w:txbxContent>
                  <w:p w14:paraId="7CA39EE4" w14:textId="77777777" w:rsidR="00A5362C" w:rsidRPr="000170C6" w:rsidRDefault="00A5362C" w:rsidP="00A5362C">
                    <w:pPr>
                      <w:pStyle w:val="Subtitle"/>
                    </w:pPr>
                    <w:r w:rsidRPr="000170C6">
                      <w:t xml:space="preserve">Additional </w:t>
                    </w:r>
                    <w:r w:rsidRPr="00437868">
                      <w:t>Investment</w:t>
                    </w:r>
                    <w:r w:rsidRPr="000170C6">
                      <w:t xml:space="preserve">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7054565D" wp14:editId="6E822571">
              <wp:simplePos x="0" y="0"/>
              <wp:positionH relativeFrom="page">
                <wp:posOffset>716280</wp:posOffset>
              </wp:positionH>
              <wp:positionV relativeFrom="page">
                <wp:posOffset>-7620</wp:posOffset>
              </wp:positionV>
              <wp:extent cx="2448000" cy="648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648000"/>
                      </a:xfrm>
                      <a:prstGeom prst="rect">
                        <a:avLst/>
                      </a:prstGeom>
                      <a:noFill/>
                      <a:ln w="9525">
                        <a:noFill/>
                        <a:miter lim="800000"/>
                        <a:headEnd/>
                        <a:tailEnd/>
                      </a:ln>
                    </wps:spPr>
                    <wps:txbx>
                      <w:txbxContent>
                        <w:p w14:paraId="2C13887D" w14:textId="20253909" w:rsidR="00A5362C" w:rsidRPr="000170C6" w:rsidRDefault="00A5362C" w:rsidP="00A5362C">
                          <w:pPr>
                            <w:pStyle w:val="Title"/>
                          </w:pPr>
                          <w:r>
                            <w:t>Hollard Savings</w:t>
                          </w:r>
                          <w:r w:rsidRPr="000170C6">
                            <w:t xml:space="preserve">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4565D" id="_x0000_s1027" type="#_x0000_t202" style="position:absolute;left:0;text-align:left;margin-left:56.4pt;margin-top:-.6pt;width:192.7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" filled="f" stroked="f">
              <v:textbox inset="0,0,0,0">
                <w:txbxContent>
                  <w:p w14:paraId="2C13887D" w14:textId="20253909" w:rsidR="00A5362C" w:rsidRPr="000170C6" w:rsidRDefault="00A5362C" w:rsidP="00A5362C">
                    <w:pPr>
                      <w:pStyle w:val="Title"/>
                    </w:pPr>
                    <w:r>
                      <w:t>Hollard Savings</w:t>
                    </w:r>
                    <w:r w:rsidRPr="000170C6">
                      <w:t xml:space="preserve"> Plan</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11E36367" wp14:editId="5B6929ED">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98F848"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sidR="006E5F8C">
      <w:rPr>
        <w:noProof/>
      </w:rPr>
      <w:drawing>
        <wp:inline distT="0" distB="0" distL="0" distR="0" wp14:anchorId="3B23E7D8" wp14:editId="7C812F63">
          <wp:extent cx="3692236" cy="571981"/>
          <wp:effectExtent l="0" t="0" r="3810" b="0"/>
          <wp:docPr id="165998971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8971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38533" cy="57915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714B" w14:textId="66128F9D" w:rsidR="008F154D" w:rsidRPr="008F154D" w:rsidRDefault="008F154D" w:rsidP="008F1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E006A2A"/>
    <w:lvl w:ilvl="0">
      <w:start w:val="1"/>
      <w:numFmt w:val="decimal"/>
      <w:lvlText w:val="%1."/>
      <w:lvlJc w:val="left"/>
      <w:pPr>
        <w:tabs>
          <w:tab w:val="num" w:pos="643"/>
        </w:tabs>
        <w:ind w:left="643" w:hanging="360"/>
      </w:pPr>
    </w:lvl>
  </w:abstractNum>
  <w:abstractNum w:abstractNumId="1" w15:restartNumberingAfterBreak="0">
    <w:nsid w:val="07A16DE0"/>
    <w:multiLevelType w:val="multilevel"/>
    <w:tmpl w:val="1C09001F"/>
    <w:lvl w:ilvl="0">
      <w:start w:val="1"/>
      <w:numFmt w:val="decimal"/>
      <w:lvlText w:val="%1."/>
      <w:lvlJc w:val="left"/>
      <w:pPr>
        <w:ind w:left="360" w:hanging="360"/>
      </w:pPr>
      <w:rPr>
        <w:rFonts w:hint="default"/>
        <w:b w:val="0"/>
        <w:i w:val="0"/>
        <w:strike w:val="0"/>
        <w:dstrike w:val="0"/>
        <w:color w:val="auto"/>
        <w:sz w:val="15"/>
        <w:szCs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83F41"/>
    <w:multiLevelType w:val="hybridMultilevel"/>
    <w:tmpl w:val="0FD235AE"/>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B1C444C"/>
    <w:multiLevelType w:val="multilevel"/>
    <w:tmpl w:val="591CF706"/>
    <w:numStyleLink w:val="HOLLARDnumbering"/>
  </w:abstractNum>
  <w:abstractNum w:abstractNumId="4" w15:restartNumberingAfterBreak="0">
    <w:nsid w:val="28E22B8D"/>
    <w:multiLevelType w:val="multilevel"/>
    <w:tmpl w:val="591CF706"/>
    <w:styleLink w:val="HOLLARDnumbering"/>
    <w:lvl w:ilvl="0">
      <w:start w:val="1"/>
      <w:numFmt w:val="decimal"/>
      <w:pStyle w:val="Heading1"/>
      <w:lvlText w:val=" %1."/>
      <w:lvlJc w:val="left"/>
      <w:pPr>
        <w:ind w:left="624" w:hanging="624"/>
      </w:pPr>
      <w:rPr>
        <w:rFonts w:asciiTheme="majorHAnsi" w:hAnsiTheme="majorHAnsi" w:hint="default"/>
        <w:color w:val="FFFFFF" w:themeColor="background1"/>
        <w:sz w:val="28"/>
      </w:rPr>
    </w:lvl>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 w:ilvl="2">
      <w:start w:val="1"/>
      <w:numFmt w:val="lowerLetter"/>
      <w:pStyle w:val="TableStyleClearNumber"/>
      <w:lvlText w:val="%3."/>
      <w:lvlJc w:val="left"/>
      <w:pPr>
        <w:tabs>
          <w:tab w:val="num" w:pos="510"/>
        </w:tabs>
        <w:ind w:left="510" w:hanging="368"/>
      </w:pPr>
      <w:rPr>
        <w:rFonts w:asciiTheme="minorHAnsi" w:hAnsiTheme="minorHAnsi" w:hint="default"/>
        <w:b w:val="0"/>
        <w:i w:val="0"/>
        <w:color w:val="000000" w:themeColor="text1"/>
        <w:sz w:val="18"/>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5" w15:restartNumberingAfterBreak="0">
    <w:nsid w:val="393013C2"/>
    <w:multiLevelType w:val="hybridMultilevel"/>
    <w:tmpl w:val="A6EE6B0A"/>
    <w:lvl w:ilvl="0" w:tplc="62D8578C">
      <w:start w:val="1"/>
      <w:numFmt w:val="lowerLetter"/>
      <w:lvlText w:val="%1."/>
      <w:lvlJc w:val="left"/>
      <w:pPr>
        <w:ind w:left="720" w:hanging="360"/>
      </w:pPr>
      <w:rPr>
        <w:rFonts w:ascii="Calibri" w:hAnsi="Calibri" w:cs="Times New Roman" w:hint="default"/>
        <w:b w:val="0"/>
        <w:i w:val="0"/>
        <w:sz w:val="15"/>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7019C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AE661DE"/>
    <w:multiLevelType w:val="hybridMultilevel"/>
    <w:tmpl w:val="85AA5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7B0452"/>
    <w:multiLevelType w:val="multilevel"/>
    <w:tmpl w:val="F86CD4C0"/>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DA5E2B"/>
    <w:multiLevelType w:val="hybridMultilevel"/>
    <w:tmpl w:val="2BC22E88"/>
    <w:lvl w:ilvl="0" w:tplc="69A08E0E">
      <w:start w:val="1"/>
      <w:numFmt w:val="low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632140">
    <w:abstractNumId w:val="9"/>
  </w:num>
  <w:num w:numId="2" w16cid:durableId="747922644">
    <w:abstractNumId w:val="4"/>
  </w:num>
  <w:num w:numId="3" w16cid:durableId="2019846999">
    <w:abstractNumId w:val="3"/>
    <w:lvlOverride w:ilvl="0">
      <w:lvl w:ilvl="0">
        <w:start w:val="1"/>
        <w:numFmt w:val="decimal"/>
        <w:pStyle w:val="Heading1"/>
        <w:lvlText w:val=" %1."/>
        <w:lvlJc w:val="left"/>
        <w:pPr>
          <w:ind w:left="624" w:hanging="624"/>
        </w:pPr>
        <w:rPr>
          <w:rFonts w:asciiTheme="majorHAnsi" w:hAnsiTheme="majorHAnsi" w:hint="default"/>
          <w:color w:val="FFFFFF" w:themeColor="background1"/>
          <w:sz w:val="28"/>
        </w:rPr>
      </w:lvl>
    </w:lvlOverride>
    <w:lvlOverride w:ilvl="1">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Override>
    <w:lvlOverride w:ilvl="2">
      <w:lvl w:ilvl="2">
        <w:start w:val="1"/>
        <w:numFmt w:val="lowerLetter"/>
        <w:pStyle w:val="TableStyleClearNumber"/>
        <w:lvlText w:val="%3."/>
        <w:lvlJc w:val="left"/>
        <w:pPr>
          <w:tabs>
            <w:tab w:val="num" w:pos="510"/>
          </w:tabs>
          <w:ind w:left="510" w:hanging="368"/>
        </w:pPr>
        <w:rPr>
          <w:rFonts w:asciiTheme="minorHAnsi" w:hAnsiTheme="minorHAnsi" w:hint="default"/>
          <w:b/>
          <w:i w:val="0"/>
          <w:color w:val="000000" w:themeColor="text1"/>
          <w:sz w:val="18"/>
        </w:rPr>
      </w:lvl>
    </w:lvlOverride>
    <w:lvlOverride w:ilvl="3">
      <w:lvl w:ilvl="3">
        <w:start w:val="1"/>
        <w:numFmt w:val="decimal"/>
        <w:lvlText w:val="(%4)"/>
        <w:lvlJc w:val="left"/>
        <w:pPr>
          <w:ind w:left="680" w:firstLine="0"/>
        </w:pPr>
        <w:rPr>
          <w:rFonts w:hint="default"/>
        </w:rPr>
      </w:lvl>
    </w:lvlOverride>
    <w:lvlOverride w:ilvl="4">
      <w:lvl w:ilvl="4">
        <w:start w:val="1"/>
        <w:numFmt w:val="none"/>
        <w:lvlText w:val=""/>
        <w:lvlJc w:val="left"/>
        <w:pPr>
          <w:ind w:left="680" w:firstLine="0"/>
        </w:pPr>
        <w:rPr>
          <w:rFonts w:hint="default"/>
        </w:rPr>
      </w:lvl>
    </w:lvlOverride>
    <w:lvlOverride w:ilvl="5">
      <w:lvl w:ilvl="5">
        <w:start w:val="1"/>
        <w:numFmt w:val="none"/>
        <w:lvlText w:val=""/>
        <w:lvlJc w:val="left"/>
        <w:pPr>
          <w:ind w:left="680" w:firstLine="0"/>
        </w:pPr>
        <w:rPr>
          <w:rFonts w:hint="default"/>
        </w:rPr>
      </w:lvl>
    </w:lvlOverride>
    <w:lvlOverride w:ilvl="6">
      <w:lvl w:ilvl="6">
        <w:start w:val="1"/>
        <w:numFmt w:val="decimal"/>
        <w:lvlText w:val="%7."/>
        <w:lvlJc w:val="left"/>
        <w:pPr>
          <w:ind w:left="680" w:firstLine="0"/>
        </w:pPr>
        <w:rPr>
          <w:rFonts w:hint="default"/>
        </w:rPr>
      </w:lvl>
    </w:lvlOverride>
    <w:lvlOverride w:ilvl="7">
      <w:lvl w:ilvl="7">
        <w:start w:val="1"/>
        <w:numFmt w:val="lowerLetter"/>
        <w:lvlText w:val="%8."/>
        <w:lvlJc w:val="left"/>
        <w:pPr>
          <w:ind w:left="680" w:firstLine="0"/>
        </w:pPr>
        <w:rPr>
          <w:rFonts w:hint="default"/>
        </w:rPr>
      </w:lvl>
    </w:lvlOverride>
    <w:lvlOverride w:ilvl="8">
      <w:lvl w:ilvl="8">
        <w:start w:val="1"/>
        <w:numFmt w:val="lowerRoman"/>
        <w:lvlText w:val="%9."/>
        <w:lvlJc w:val="left"/>
        <w:pPr>
          <w:ind w:left="680" w:firstLine="0"/>
        </w:pPr>
        <w:rPr>
          <w:rFonts w:hint="default"/>
        </w:rPr>
      </w:lvl>
    </w:lvlOverride>
  </w:num>
  <w:num w:numId="4" w16cid:durableId="1446654404">
    <w:abstractNumId w:val="10"/>
  </w:num>
  <w:num w:numId="5" w16cid:durableId="122120669">
    <w:abstractNumId w:val="3"/>
    <w:lvlOverride w:ilvl="0">
      <w:startOverride w:val="1"/>
      <w:lvl w:ilvl="0">
        <w:start w:val="1"/>
        <w:numFmt w:val="decimal"/>
        <w:pStyle w:val="Heading1"/>
        <w:lvlText w:val=" %1."/>
        <w:lvlJc w:val="left"/>
        <w:pPr>
          <w:ind w:left="624" w:hanging="624"/>
        </w:pPr>
        <w:rPr>
          <w:rFonts w:asciiTheme="majorHAnsi" w:hAnsiTheme="majorHAnsi" w:hint="default"/>
          <w:color w:val="FFFFFF" w:themeColor="background1"/>
          <w:sz w:val="28"/>
        </w:rPr>
      </w:lvl>
    </w:lvlOverride>
    <w:lvlOverride w:ilvl="1">
      <w:startOverride w:val="1"/>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Override>
    <w:lvlOverride w:ilvl="2">
      <w:startOverride w:val="1"/>
      <w:lvl w:ilvl="2">
        <w:start w:val="1"/>
        <w:numFmt w:val="lowerLetter"/>
        <w:pStyle w:val="TableStyleClearNumber"/>
        <w:lvlText w:val="%3."/>
        <w:lvlJc w:val="left"/>
        <w:pPr>
          <w:tabs>
            <w:tab w:val="num" w:pos="510"/>
          </w:tabs>
          <w:ind w:left="510" w:hanging="368"/>
        </w:pPr>
        <w:rPr>
          <w:rFonts w:asciiTheme="minorHAnsi" w:hAnsiTheme="minorHAnsi" w:hint="default"/>
          <w:b w:val="0"/>
          <w:i w:val="0"/>
          <w:color w:val="000000" w:themeColor="text1"/>
          <w:sz w:val="18"/>
        </w:rPr>
      </w:lvl>
    </w:lvlOverride>
    <w:lvlOverride w:ilvl="3">
      <w:startOverride w:val="1"/>
      <w:lvl w:ilvl="3">
        <w:start w:val="1"/>
        <w:numFmt w:val="decimal"/>
        <w:lvlText w:val="(%4)"/>
        <w:lvlJc w:val="left"/>
        <w:pPr>
          <w:ind w:left="680" w:firstLine="0"/>
        </w:pPr>
        <w:rPr>
          <w:rFonts w:hint="default"/>
        </w:rPr>
      </w:lvl>
    </w:lvlOverride>
    <w:lvlOverride w:ilvl="4">
      <w:startOverride w:val="1"/>
      <w:lvl w:ilvl="4">
        <w:start w:val="1"/>
        <w:numFmt w:val="none"/>
        <w:lvlText w:val=""/>
        <w:lvlJc w:val="left"/>
        <w:pPr>
          <w:ind w:left="680" w:firstLine="0"/>
        </w:pPr>
        <w:rPr>
          <w:rFonts w:hint="default"/>
        </w:rPr>
      </w:lvl>
    </w:lvlOverride>
    <w:lvlOverride w:ilvl="5">
      <w:startOverride w:val="1"/>
      <w:lvl w:ilvl="5">
        <w:start w:val="1"/>
        <w:numFmt w:val="none"/>
        <w:lvlText w:val=""/>
        <w:lvlJc w:val="left"/>
        <w:pPr>
          <w:ind w:left="680" w:firstLine="0"/>
        </w:pPr>
        <w:rPr>
          <w:rFonts w:hint="default"/>
        </w:rPr>
      </w:lvl>
    </w:lvlOverride>
    <w:lvlOverride w:ilvl="6">
      <w:startOverride w:val="1"/>
      <w:lvl w:ilvl="6">
        <w:start w:val="1"/>
        <w:numFmt w:val="decimal"/>
        <w:lvlText w:val="%7."/>
        <w:lvlJc w:val="left"/>
        <w:pPr>
          <w:ind w:left="680" w:firstLine="0"/>
        </w:pPr>
        <w:rPr>
          <w:rFonts w:hint="default"/>
        </w:rPr>
      </w:lvl>
    </w:lvlOverride>
    <w:lvlOverride w:ilvl="7">
      <w:startOverride w:val="1"/>
      <w:lvl w:ilvl="7">
        <w:start w:val="1"/>
        <w:numFmt w:val="lowerLetter"/>
        <w:lvlText w:val="%8."/>
        <w:lvlJc w:val="left"/>
        <w:pPr>
          <w:ind w:left="680" w:firstLine="0"/>
        </w:pPr>
        <w:rPr>
          <w:rFonts w:hint="default"/>
        </w:rPr>
      </w:lvl>
    </w:lvlOverride>
    <w:lvlOverride w:ilvl="8">
      <w:startOverride w:val="1"/>
      <w:lvl w:ilvl="8">
        <w:start w:val="1"/>
        <w:numFmt w:val="lowerRoman"/>
        <w:lvlText w:val="%9."/>
        <w:lvlJc w:val="left"/>
        <w:pPr>
          <w:ind w:left="680" w:firstLine="0"/>
        </w:pPr>
        <w:rPr>
          <w:rFonts w:hint="default"/>
        </w:rPr>
      </w:lvl>
    </w:lvlOverride>
  </w:num>
  <w:num w:numId="6" w16cid:durableId="88624271">
    <w:abstractNumId w:val="3"/>
    <w:lvlOverride w:ilvl="0">
      <w:startOverride w:val="1"/>
      <w:lvl w:ilvl="0">
        <w:start w:val="1"/>
        <w:numFmt w:val="decimal"/>
        <w:pStyle w:val="Heading1"/>
        <w:lvlText w:val=" %1."/>
        <w:lvlJc w:val="left"/>
        <w:pPr>
          <w:ind w:left="624" w:hanging="624"/>
        </w:pPr>
        <w:rPr>
          <w:rFonts w:asciiTheme="majorHAnsi" w:hAnsiTheme="majorHAnsi" w:hint="default"/>
          <w:color w:val="FFFFFF" w:themeColor="background1"/>
          <w:sz w:val="28"/>
        </w:rPr>
      </w:lvl>
    </w:lvlOverride>
    <w:lvlOverride w:ilvl="1">
      <w:startOverride w:val="1"/>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Override>
    <w:lvlOverride w:ilvl="2">
      <w:startOverride w:val="1"/>
      <w:lvl w:ilvl="2">
        <w:start w:val="1"/>
        <w:numFmt w:val="lowerLetter"/>
        <w:pStyle w:val="TableStyleClearNumber"/>
        <w:lvlText w:val="%3."/>
        <w:lvlJc w:val="left"/>
        <w:pPr>
          <w:tabs>
            <w:tab w:val="num" w:pos="510"/>
          </w:tabs>
          <w:ind w:left="510" w:hanging="368"/>
        </w:pPr>
        <w:rPr>
          <w:rFonts w:asciiTheme="minorHAnsi" w:hAnsiTheme="minorHAnsi" w:hint="default"/>
          <w:b w:val="0"/>
          <w:i w:val="0"/>
          <w:color w:val="000000" w:themeColor="text1"/>
          <w:sz w:val="18"/>
        </w:rPr>
      </w:lvl>
    </w:lvlOverride>
    <w:lvlOverride w:ilvl="3">
      <w:startOverride w:val="1"/>
      <w:lvl w:ilvl="3">
        <w:start w:val="1"/>
        <w:numFmt w:val="decimal"/>
        <w:lvlText w:val="(%4)"/>
        <w:lvlJc w:val="left"/>
        <w:pPr>
          <w:ind w:left="680" w:firstLine="0"/>
        </w:pPr>
        <w:rPr>
          <w:rFonts w:hint="default"/>
        </w:rPr>
      </w:lvl>
    </w:lvlOverride>
    <w:lvlOverride w:ilvl="4">
      <w:startOverride w:val="1"/>
      <w:lvl w:ilvl="4">
        <w:start w:val="1"/>
        <w:numFmt w:val="none"/>
        <w:lvlText w:val=""/>
        <w:lvlJc w:val="left"/>
        <w:pPr>
          <w:ind w:left="680" w:firstLine="0"/>
        </w:pPr>
        <w:rPr>
          <w:rFonts w:hint="default"/>
        </w:rPr>
      </w:lvl>
    </w:lvlOverride>
    <w:lvlOverride w:ilvl="5">
      <w:startOverride w:val="1"/>
      <w:lvl w:ilvl="5">
        <w:start w:val="1"/>
        <w:numFmt w:val="none"/>
        <w:lvlText w:val=""/>
        <w:lvlJc w:val="left"/>
        <w:pPr>
          <w:ind w:left="680" w:firstLine="0"/>
        </w:pPr>
        <w:rPr>
          <w:rFonts w:hint="default"/>
        </w:rPr>
      </w:lvl>
    </w:lvlOverride>
    <w:lvlOverride w:ilvl="6">
      <w:startOverride w:val="1"/>
      <w:lvl w:ilvl="6">
        <w:start w:val="1"/>
        <w:numFmt w:val="decimal"/>
        <w:lvlText w:val="%7."/>
        <w:lvlJc w:val="left"/>
        <w:pPr>
          <w:ind w:left="680" w:firstLine="0"/>
        </w:pPr>
        <w:rPr>
          <w:rFonts w:hint="default"/>
        </w:rPr>
      </w:lvl>
    </w:lvlOverride>
    <w:lvlOverride w:ilvl="7">
      <w:startOverride w:val="1"/>
      <w:lvl w:ilvl="7">
        <w:start w:val="1"/>
        <w:numFmt w:val="lowerLetter"/>
        <w:lvlText w:val="%8."/>
        <w:lvlJc w:val="left"/>
        <w:pPr>
          <w:ind w:left="680" w:firstLine="0"/>
        </w:pPr>
        <w:rPr>
          <w:rFonts w:hint="default"/>
        </w:rPr>
      </w:lvl>
    </w:lvlOverride>
    <w:lvlOverride w:ilvl="8">
      <w:startOverride w:val="1"/>
      <w:lvl w:ilvl="8">
        <w:start w:val="1"/>
        <w:numFmt w:val="lowerRoman"/>
        <w:lvlText w:val="%9."/>
        <w:lvlJc w:val="left"/>
        <w:pPr>
          <w:ind w:left="680" w:firstLine="0"/>
        </w:pPr>
        <w:rPr>
          <w:rFonts w:hint="default"/>
        </w:rPr>
      </w:lvl>
    </w:lvlOverride>
  </w:num>
  <w:num w:numId="7" w16cid:durableId="240410231">
    <w:abstractNumId w:val="1"/>
  </w:num>
  <w:num w:numId="8" w16cid:durableId="312952044">
    <w:abstractNumId w:val="6"/>
  </w:num>
  <w:num w:numId="9" w16cid:durableId="563374627">
    <w:abstractNumId w:val="5"/>
  </w:num>
  <w:num w:numId="10" w16cid:durableId="1641303323">
    <w:abstractNumId w:val="7"/>
  </w:num>
  <w:num w:numId="11" w16cid:durableId="1653633380">
    <w:abstractNumId w:val="9"/>
  </w:num>
  <w:num w:numId="12" w16cid:durableId="958612648">
    <w:abstractNumId w:val="9"/>
  </w:num>
  <w:num w:numId="13" w16cid:durableId="1410418682">
    <w:abstractNumId w:val="0"/>
  </w:num>
  <w:num w:numId="14" w16cid:durableId="244994774">
    <w:abstractNumId w:val="9"/>
  </w:num>
  <w:num w:numId="15" w16cid:durableId="266352596">
    <w:abstractNumId w:val="9"/>
  </w:num>
  <w:num w:numId="16" w16cid:durableId="85201606">
    <w:abstractNumId w:val="8"/>
  </w:num>
  <w:num w:numId="17" w16cid:durableId="181760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aqDCYG7txNvCRlnJ5NjR7Ih2ov9NyhCNFnnsZIXG3pQLj0qzd2yw5+dfFoKbNFI1mwhdLK2YNq1NBLlHTPzUCA==" w:salt="2Z9sOmmTpTYmh22o7r0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35"/>
    <w:rsid w:val="00000553"/>
    <w:rsid w:val="000262B0"/>
    <w:rsid w:val="000506D5"/>
    <w:rsid w:val="00051556"/>
    <w:rsid w:val="00077E33"/>
    <w:rsid w:val="00081F5E"/>
    <w:rsid w:val="00091B29"/>
    <w:rsid w:val="00097A57"/>
    <w:rsid w:val="000A570A"/>
    <w:rsid w:val="000B435D"/>
    <w:rsid w:val="000B4558"/>
    <w:rsid w:val="000C08E1"/>
    <w:rsid w:val="000D6B06"/>
    <w:rsid w:val="000E3615"/>
    <w:rsid w:val="000E6653"/>
    <w:rsid w:val="000E6931"/>
    <w:rsid w:val="00110FBE"/>
    <w:rsid w:val="00111900"/>
    <w:rsid w:val="00114FFA"/>
    <w:rsid w:val="0011600E"/>
    <w:rsid w:val="0013310A"/>
    <w:rsid w:val="00136474"/>
    <w:rsid w:val="00141476"/>
    <w:rsid w:val="00144A70"/>
    <w:rsid w:val="001514AF"/>
    <w:rsid w:val="001533D5"/>
    <w:rsid w:val="00164B8E"/>
    <w:rsid w:val="0017074C"/>
    <w:rsid w:val="001A0E9B"/>
    <w:rsid w:val="001D45EF"/>
    <w:rsid w:val="001D59CE"/>
    <w:rsid w:val="001F535B"/>
    <w:rsid w:val="00216FE5"/>
    <w:rsid w:val="00222F8B"/>
    <w:rsid w:val="00223A2D"/>
    <w:rsid w:val="00226B87"/>
    <w:rsid w:val="00243E49"/>
    <w:rsid w:val="00270239"/>
    <w:rsid w:val="00277663"/>
    <w:rsid w:val="00291497"/>
    <w:rsid w:val="0029688E"/>
    <w:rsid w:val="002B14AA"/>
    <w:rsid w:val="002B14BD"/>
    <w:rsid w:val="002B7663"/>
    <w:rsid w:val="002D1271"/>
    <w:rsid w:val="002D14DD"/>
    <w:rsid w:val="002E0E8C"/>
    <w:rsid w:val="002E1F6F"/>
    <w:rsid w:val="002E6FB2"/>
    <w:rsid w:val="00302ED8"/>
    <w:rsid w:val="00323650"/>
    <w:rsid w:val="003465BB"/>
    <w:rsid w:val="003562FE"/>
    <w:rsid w:val="00356EA3"/>
    <w:rsid w:val="003576CA"/>
    <w:rsid w:val="00362348"/>
    <w:rsid w:val="00364D11"/>
    <w:rsid w:val="00366F37"/>
    <w:rsid w:val="003715F6"/>
    <w:rsid w:val="003740AB"/>
    <w:rsid w:val="00385D5F"/>
    <w:rsid w:val="0039076C"/>
    <w:rsid w:val="003A1216"/>
    <w:rsid w:val="003A29C0"/>
    <w:rsid w:val="003A3DB5"/>
    <w:rsid w:val="003B03A7"/>
    <w:rsid w:val="003C13B4"/>
    <w:rsid w:val="003C2A7A"/>
    <w:rsid w:val="003C4232"/>
    <w:rsid w:val="003C42F2"/>
    <w:rsid w:val="003E3D8D"/>
    <w:rsid w:val="003E48CD"/>
    <w:rsid w:val="003E6D0F"/>
    <w:rsid w:val="003F7868"/>
    <w:rsid w:val="00421483"/>
    <w:rsid w:val="00430E25"/>
    <w:rsid w:val="00432E40"/>
    <w:rsid w:val="00466A5D"/>
    <w:rsid w:val="004723A3"/>
    <w:rsid w:val="0048110C"/>
    <w:rsid w:val="004813B9"/>
    <w:rsid w:val="004909B4"/>
    <w:rsid w:val="004A737F"/>
    <w:rsid w:val="004B1D24"/>
    <w:rsid w:val="004B6D33"/>
    <w:rsid w:val="004C2121"/>
    <w:rsid w:val="004C65AF"/>
    <w:rsid w:val="004D306C"/>
    <w:rsid w:val="004E1E5D"/>
    <w:rsid w:val="004F0B26"/>
    <w:rsid w:val="004F3117"/>
    <w:rsid w:val="004F3E44"/>
    <w:rsid w:val="004F7571"/>
    <w:rsid w:val="00500C35"/>
    <w:rsid w:val="0050224F"/>
    <w:rsid w:val="00502354"/>
    <w:rsid w:val="0050380B"/>
    <w:rsid w:val="005343EA"/>
    <w:rsid w:val="005476FD"/>
    <w:rsid w:val="005477CA"/>
    <w:rsid w:val="005570ED"/>
    <w:rsid w:val="00567C50"/>
    <w:rsid w:val="00571D94"/>
    <w:rsid w:val="00573963"/>
    <w:rsid w:val="00574BDA"/>
    <w:rsid w:val="005A530E"/>
    <w:rsid w:val="005B6745"/>
    <w:rsid w:val="005E0A80"/>
    <w:rsid w:val="0060782B"/>
    <w:rsid w:val="00616BBA"/>
    <w:rsid w:val="00624702"/>
    <w:rsid w:val="00630DE7"/>
    <w:rsid w:val="00645E18"/>
    <w:rsid w:val="00653B03"/>
    <w:rsid w:val="006568A3"/>
    <w:rsid w:val="00661525"/>
    <w:rsid w:val="0066573E"/>
    <w:rsid w:val="006668D2"/>
    <w:rsid w:val="006844BB"/>
    <w:rsid w:val="006864F6"/>
    <w:rsid w:val="006916EC"/>
    <w:rsid w:val="006920F1"/>
    <w:rsid w:val="006B1DB4"/>
    <w:rsid w:val="006B38A1"/>
    <w:rsid w:val="006D2211"/>
    <w:rsid w:val="006E0A6E"/>
    <w:rsid w:val="006E5E89"/>
    <w:rsid w:val="006E5F8C"/>
    <w:rsid w:val="00701591"/>
    <w:rsid w:val="0070178A"/>
    <w:rsid w:val="00714B5C"/>
    <w:rsid w:val="007164DE"/>
    <w:rsid w:val="007164DF"/>
    <w:rsid w:val="00716B59"/>
    <w:rsid w:val="00721A85"/>
    <w:rsid w:val="007337DD"/>
    <w:rsid w:val="00733E8B"/>
    <w:rsid w:val="00765E33"/>
    <w:rsid w:val="00773F7E"/>
    <w:rsid w:val="00776CFD"/>
    <w:rsid w:val="00791E9B"/>
    <w:rsid w:val="00795DC1"/>
    <w:rsid w:val="007A347C"/>
    <w:rsid w:val="007B1E49"/>
    <w:rsid w:val="007B465F"/>
    <w:rsid w:val="007C6C01"/>
    <w:rsid w:val="007D59D9"/>
    <w:rsid w:val="007E5ACC"/>
    <w:rsid w:val="007E6777"/>
    <w:rsid w:val="007E7213"/>
    <w:rsid w:val="007F2153"/>
    <w:rsid w:val="007F29CE"/>
    <w:rsid w:val="0082029F"/>
    <w:rsid w:val="008231EE"/>
    <w:rsid w:val="00842926"/>
    <w:rsid w:val="00845467"/>
    <w:rsid w:val="00845F90"/>
    <w:rsid w:val="008507C7"/>
    <w:rsid w:val="00860B9D"/>
    <w:rsid w:val="00872C64"/>
    <w:rsid w:val="008B18D7"/>
    <w:rsid w:val="008D3945"/>
    <w:rsid w:val="008D75C9"/>
    <w:rsid w:val="008E0F0E"/>
    <w:rsid w:val="008E4282"/>
    <w:rsid w:val="008E62D8"/>
    <w:rsid w:val="008F05AB"/>
    <w:rsid w:val="008F154D"/>
    <w:rsid w:val="009055A0"/>
    <w:rsid w:val="00911530"/>
    <w:rsid w:val="00934023"/>
    <w:rsid w:val="0094174D"/>
    <w:rsid w:val="00941D13"/>
    <w:rsid w:val="009545CE"/>
    <w:rsid w:val="009605D1"/>
    <w:rsid w:val="009704A1"/>
    <w:rsid w:val="00982A05"/>
    <w:rsid w:val="0099001B"/>
    <w:rsid w:val="009A3C77"/>
    <w:rsid w:val="009B2408"/>
    <w:rsid w:val="009B2924"/>
    <w:rsid w:val="009B408A"/>
    <w:rsid w:val="009C16FA"/>
    <w:rsid w:val="009D2934"/>
    <w:rsid w:val="009F3702"/>
    <w:rsid w:val="00A05574"/>
    <w:rsid w:val="00A108CA"/>
    <w:rsid w:val="00A212EF"/>
    <w:rsid w:val="00A251E2"/>
    <w:rsid w:val="00A26383"/>
    <w:rsid w:val="00A344F1"/>
    <w:rsid w:val="00A47403"/>
    <w:rsid w:val="00A5362C"/>
    <w:rsid w:val="00A61665"/>
    <w:rsid w:val="00A61A35"/>
    <w:rsid w:val="00A6202F"/>
    <w:rsid w:val="00A65B56"/>
    <w:rsid w:val="00A77957"/>
    <w:rsid w:val="00A9584E"/>
    <w:rsid w:val="00AB2FE2"/>
    <w:rsid w:val="00AC7F03"/>
    <w:rsid w:val="00AD791D"/>
    <w:rsid w:val="00AF0BF7"/>
    <w:rsid w:val="00AF2070"/>
    <w:rsid w:val="00B02C9B"/>
    <w:rsid w:val="00B11C24"/>
    <w:rsid w:val="00B15416"/>
    <w:rsid w:val="00B30855"/>
    <w:rsid w:val="00B33B6A"/>
    <w:rsid w:val="00B377EC"/>
    <w:rsid w:val="00B415ED"/>
    <w:rsid w:val="00B549DD"/>
    <w:rsid w:val="00B5634D"/>
    <w:rsid w:val="00B71F71"/>
    <w:rsid w:val="00B825D4"/>
    <w:rsid w:val="00B969CE"/>
    <w:rsid w:val="00BA6117"/>
    <w:rsid w:val="00BA6F32"/>
    <w:rsid w:val="00BA72F9"/>
    <w:rsid w:val="00BC0A73"/>
    <w:rsid w:val="00BC0C7C"/>
    <w:rsid w:val="00BE0C7A"/>
    <w:rsid w:val="00C031A2"/>
    <w:rsid w:val="00C24469"/>
    <w:rsid w:val="00C267CB"/>
    <w:rsid w:val="00C4200F"/>
    <w:rsid w:val="00C57D9A"/>
    <w:rsid w:val="00C65871"/>
    <w:rsid w:val="00C85227"/>
    <w:rsid w:val="00C96273"/>
    <w:rsid w:val="00CA5004"/>
    <w:rsid w:val="00CA5B22"/>
    <w:rsid w:val="00CB3722"/>
    <w:rsid w:val="00CB7304"/>
    <w:rsid w:val="00CB77E5"/>
    <w:rsid w:val="00CC3A02"/>
    <w:rsid w:val="00CC5FE8"/>
    <w:rsid w:val="00D06B1C"/>
    <w:rsid w:val="00D072DE"/>
    <w:rsid w:val="00D074F4"/>
    <w:rsid w:val="00D16023"/>
    <w:rsid w:val="00D26BB3"/>
    <w:rsid w:val="00D309C1"/>
    <w:rsid w:val="00D3765B"/>
    <w:rsid w:val="00D45FEF"/>
    <w:rsid w:val="00D50943"/>
    <w:rsid w:val="00D51C3B"/>
    <w:rsid w:val="00D54901"/>
    <w:rsid w:val="00D60305"/>
    <w:rsid w:val="00D84FA5"/>
    <w:rsid w:val="00D94624"/>
    <w:rsid w:val="00D9496C"/>
    <w:rsid w:val="00DC0786"/>
    <w:rsid w:val="00DE3569"/>
    <w:rsid w:val="00DE52FD"/>
    <w:rsid w:val="00DF3BB1"/>
    <w:rsid w:val="00DF6C57"/>
    <w:rsid w:val="00E2148D"/>
    <w:rsid w:val="00E2706A"/>
    <w:rsid w:val="00E34C02"/>
    <w:rsid w:val="00E46E6D"/>
    <w:rsid w:val="00E54E35"/>
    <w:rsid w:val="00E72154"/>
    <w:rsid w:val="00E75B46"/>
    <w:rsid w:val="00E7659B"/>
    <w:rsid w:val="00E87646"/>
    <w:rsid w:val="00E92BA7"/>
    <w:rsid w:val="00E951D7"/>
    <w:rsid w:val="00EA0369"/>
    <w:rsid w:val="00EA7B4D"/>
    <w:rsid w:val="00EB20DD"/>
    <w:rsid w:val="00EB78F7"/>
    <w:rsid w:val="00EC16D7"/>
    <w:rsid w:val="00EE0625"/>
    <w:rsid w:val="00EE31A1"/>
    <w:rsid w:val="00EE528F"/>
    <w:rsid w:val="00EF176C"/>
    <w:rsid w:val="00EF5A36"/>
    <w:rsid w:val="00F120BB"/>
    <w:rsid w:val="00F165F3"/>
    <w:rsid w:val="00F25D45"/>
    <w:rsid w:val="00F34FD1"/>
    <w:rsid w:val="00F4102F"/>
    <w:rsid w:val="00F4212D"/>
    <w:rsid w:val="00F44308"/>
    <w:rsid w:val="00F51A67"/>
    <w:rsid w:val="00F55B3F"/>
    <w:rsid w:val="00F646AC"/>
    <w:rsid w:val="00F67B56"/>
    <w:rsid w:val="00F758FA"/>
    <w:rsid w:val="00F9786E"/>
    <w:rsid w:val="00FA043A"/>
    <w:rsid w:val="00FA4A81"/>
    <w:rsid w:val="00FC54B7"/>
    <w:rsid w:val="00FE07DA"/>
    <w:rsid w:val="00FE44F6"/>
    <w:rsid w:val="00FF0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42CFC"/>
  <w15:chartTrackingRefBased/>
  <w15:docId w15:val="{52BB354D-EA54-4F37-B77C-29EA630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50"/>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CA5B22"/>
    <w:pPr>
      <w:keepNext/>
      <w:keepLines/>
      <w:numPr>
        <w:numId w:val="3"/>
      </w:numPr>
      <w:shd w:val="clear" w:color="auto" w:fill="442359"/>
      <w:tabs>
        <w:tab w:val="clear" w:pos="567"/>
      </w:tabs>
      <w:spacing w:line="240" w:lineRule="auto"/>
      <w:contextualSpacing/>
      <w:outlineLvl w:val="0"/>
    </w:pPr>
    <w:rPr>
      <w:rFonts w:eastAsiaTheme="majorEastAsia" w:cstheme="majorBidi"/>
      <w:bCs/>
      <w:color w:val="FFFFFF"/>
      <w:sz w:val="28"/>
      <w:szCs w:val="28"/>
    </w:rPr>
  </w:style>
  <w:style w:type="paragraph" w:styleId="Heading2">
    <w:name w:val="heading 2"/>
    <w:basedOn w:val="Normal"/>
    <w:next w:val="Normal"/>
    <w:link w:val="Heading2Char"/>
    <w:uiPriority w:val="9"/>
    <w:unhideWhenUsed/>
    <w:qFormat/>
    <w:rsid w:val="00323650"/>
    <w:pPr>
      <w:keepNext/>
      <w:keepLines/>
      <w:numPr>
        <w:ilvl w:val="1"/>
        <w:numId w:val="3"/>
      </w:numPr>
      <w:tabs>
        <w:tab w:val="clear" w:pos="567"/>
      </w:tabs>
      <w:contextualSpacing/>
      <w:outlineLvl w:val="1"/>
    </w:pPr>
    <w:rPr>
      <w:rFonts w:eastAsiaTheme="majorEastAsia" w:cstheme="majorBidi"/>
      <w:bCs/>
      <w:color w:val="442359"/>
      <w:szCs w:val="26"/>
    </w:rPr>
  </w:style>
  <w:style w:type="paragraph" w:styleId="Heading3">
    <w:name w:val="heading 3"/>
    <w:basedOn w:val="Normal"/>
    <w:next w:val="Normal"/>
    <w:link w:val="Heading3Char"/>
    <w:uiPriority w:val="9"/>
    <w:semiHidden/>
    <w:unhideWhenUsed/>
    <w:qFormat/>
    <w:rsid w:val="00323650"/>
    <w:pPr>
      <w:keepNext/>
      <w:keepLines/>
      <w:spacing w:before="40"/>
      <w:outlineLvl w:val="2"/>
    </w:pPr>
    <w:rPr>
      <w:rFonts w:eastAsiaTheme="majorEastAsia" w:cstheme="majorBidi"/>
      <w:color w:val="442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C35"/>
    <w:pPr>
      <w:tabs>
        <w:tab w:val="center" w:pos="4680"/>
        <w:tab w:val="right" w:pos="9360"/>
      </w:tabs>
    </w:pPr>
  </w:style>
  <w:style w:type="character" w:customStyle="1" w:styleId="HeaderChar">
    <w:name w:val="Header Char"/>
    <w:basedOn w:val="DefaultParagraphFont"/>
    <w:link w:val="Header"/>
    <w:uiPriority w:val="99"/>
    <w:rsid w:val="00500C35"/>
  </w:style>
  <w:style w:type="paragraph" w:styleId="Footer">
    <w:name w:val="footer"/>
    <w:basedOn w:val="Normal"/>
    <w:link w:val="FooterChar"/>
    <w:uiPriority w:val="99"/>
    <w:unhideWhenUsed/>
    <w:rsid w:val="00500C35"/>
    <w:pPr>
      <w:tabs>
        <w:tab w:val="center" w:pos="4680"/>
        <w:tab w:val="right" w:pos="9360"/>
      </w:tabs>
    </w:pPr>
  </w:style>
  <w:style w:type="character" w:customStyle="1" w:styleId="FooterChar">
    <w:name w:val="Footer Char"/>
    <w:basedOn w:val="DefaultParagraphFont"/>
    <w:link w:val="Footer"/>
    <w:uiPriority w:val="99"/>
    <w:rsid w:val="00500C35"/>
  </w:style>
  <w:style w:type="paragraph" w:styleId="Title">
    <w:name w:val="Title"/>
    <w:basedOn w:val="Normal"/>
    <w:next w:val="Normal"/>
    <w:link w:val="TitleChar"/>
    <w:uiPriority w:val="10"/>
    <w:qFormat/>
    <w:rsid w:val="007164DE"/>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7164DE"/>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7164DE"/>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7164DE"/>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qFormat/>
    <w:rsid w:val="00F25D45"/>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500C35"/>
    <w:pPr>
      <w:numPr>
        <w:ilvl w:val="1"/>
        <w:numId w:val="1"/>
      </w:numPr>
      <w:tabs>
        <w:tab w:val="clear" w:pos="567"/>
      </w:tabs>
      <w:jc w:val="both"/>
    </w:pPr>
  </w:style>
  <w:style w:type="paragraph" w:styleId="ListNumber3">
    <w:name w:val="List Number 3"/>
    <w:basedOn w:val="ListParagraph"/>
    <w:uiPriority w:val="99"/>
    <w:rsid w:val="00500C35"/>
    <w:pPr>
      <w:numPr>
        <w:ilvl w:val="2"/>
        <w:numId w:val="1"/>
      </w:numPr>
      <w:tabs>
        <w:tab w:val="clear" w:pos="567"/>
      </w:tabs>
      <w:ind w:left="1218" w:hanging="652"/>
    </w:pPr>
  </w:style>
  <w:style w:type="paragraph" w:styleId="ListNumber4">
    <w:name w:val="List Number 4"/>
    <w:basedOn w:val="ListNumber3"/>
    <w:uiPriority w:val="99"/>
    <w:rsid w:val="00500C35"/>
    <w:pPr>
      <w:numPr>
        <w:ilvl w:val="3"/>
      </w:numPr>
      <w:ind w:left="1302" w:hanging="737"/>
    </w:pPr>
  </w:style>
  <w:style w:type="paragraph" w:styleId="ListNumber5">
    <w:name w:val="List Number 5"/>
    <w:basedOn w:val="ListNumber4"/>
    <w:uiPriority w:val="99"/>
    <w:rsid w:val="00500C35"/>
    <w:pPr>
      <w:numPr>
        <w:ilvl w:val="4"/>
      </w:numPr>
      <w:ind w:left="1474" w:hanging="907"/>
    </w:pPr>
  </w:style>
  <w:style w:type="table" w:customStyle="1" w:styleId="HollardLines">
    <w:name w:val="Hollard Lines"/>
    <w:basedOn w:val="TableNormal"/>
    <w:uiPriority w:val="99"/>
    <w:rsid w:val="00500C35"/>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500C35"/>
    <w:pPr>
      <w:ind w:left="720"/>
      <w:contextualSpacing/>
    </w:pPr>
  </w:style>
  <w:style w:type="table" w:styleId="TableGrid">
    <w:name w:val="Table Grid"/>
    <w:basedOn w:val="TableNormal"/>
    <w:uiPriority w:val="39"/>
    <w:rsid w:val="00500C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3650"/>
    <w:rPr>
      <w:rFonts w:ascii="Hollard Sans Light" w:hAnsi="Hollard Sans Light"/>
      <w:b/>
      <w:color w:val="auto"/>
      <w:sz w:val="18"/>
    </w:rPr>
  </w:style>
  <w:style w:type="character" w:styleId="Hyperlink">
    <w:name w:val="Hyperlink"/>
    <w:uiPriority w:val="99"/>
    <w:rsid w:val="007164DE"/>
    <w:rPr>
      <w:rFonts w:ascii="Hollard Sans Bold" w:hAnsi="Hollard Sans Bold"/>
      <w:b w:val="0"/>
      <w:color w:val="FFB81C"/>
      <w:sz w:val="13"/>
      <w:u w:val="none"/>
    </w:rPr>
  </w:style>
  <w:style w:type="character" w:customStyle="1" w:styleId="Heading1Char">
    <w:name w:val="Heading 1 Char"/>
    <w:basedOn w:val="DefaultParagraphFont"/>
    <w:link w:val="Heading1"/>
    <w:uiPriority w:val="9"/>
    <w:rsid w:val="00CA5B22"/>
    <w:rPr>
      <w:rFonts w:ascii="Hollard Sans Light" w:eastAsiaTheme="majorEastAsia" w:hAnsi="Hollard Sans Light" w:cstheme="majorBidi"/>
      <w:bCs/>
      <w:color w:val="FFFFFF"/>
      <w:sz w:val="28"/>
      <w:szCs w:val="28"/>
      <w:shd w:val="clear" w:color="auto" w:fill="442359"/>
      <w:lang w:val="en-ZA"/>
    </w:rPr>
  </w:style>
  <w:style w:type="character" w:customStyle="1" w:styleId="Heading2Char">
    <w:name w:val="Heading 2 Char"/>
    <w:basedOn w:val="DefaultParagraphFont"/>
    <w:link w:val="Heading2"/>
    <w:uiPriority w:val="9"/>
    <w:rsid w:val="00323650"/>
    <w:rPr>
      <w:rFonts w:ascii="Hollard Sans Light" w:eastAsiaTheme="majorEastAsia" w:hAnsi="Hollard Sans Light" w:cstheme="majorBidi"/>
      <w:bCs/>
      <w:color w:val="442359"/>
      <w:szCs w:val="26"/>
      <w:lang w:val="en-ZA"/>
    </w:rPr>
  </w:style>
  <w:style w:type="paragraph" w:customStyle="1" w:styleId="TableStyleClearNumber">
    <w:name w:val="TableStyleClearNumber"/>
    <w:basedOn w:val="Normal"/>
    <w:qFormat/>
    <w:rsid w:val="00323650"/>
    <w:pPr>
      <w:numPr>
        <w:ilvl w:val="2"/>
        <w:numId w:val="3"/>
      </w:numPr>
      <w:tabs>
        <w:tab w:val="clear" w:pos="567"/>
      </w:tabs>
      <w:ind w:left="796" w:hanging="284"/>
      <w:contextualSpacing/>
    </w:pPr>
    <w:rPr>
      <w:color w:val="000000" w:themeColor="text1"/>
    </w:rPr>
  </w:style>
  <w:style w:type="numbering" w:customStyle="1" w:styleId="HOLLARDnumbering">
    <w:name w:val="HOLLARDnumbering"/>
    <w:uiPriority w:val="99"/>
    <w:rsid w:val="00AF2070"/>
    <w:pPr>
      <w:numPr>
        <w:numId w:val="2"/>
      </w:numPr>
    </w:pPr>
  </w:style>
  <w:style w:type="paragraph" w:customStyle="1" w:styleId="FooterDetails">
    <w:name w:val="FooterDetails"/>
    <w:basedOn w:val="Footer"/>
    <w:link w:val="FooterDetailsChar"/>
    <w:qFormat/>
    <w:rsid w:val="00323650"/>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323650"/>
    <w:rPr>
      <w:rFonts w:ascii="Hollard Sans Light" w:hAnsi="Hollard Sans Light"/>
      <w:color w:val="000000" w:themeColor="text1"/>
      <w:sz w:val="13"/>
      <w:lang w:val="en-ZA"/>
    </w:rPr>
  </w:style>
  <w:style w:type="table" w:customStyle="1" w:styleId="TableGrid1">
    <w:name w:val="Table Grid1"/>
    <w:basedOn w:val="TableNormal"/>
    <w:next w:val="TableGrid"/>
    <w:uiPriority w:val="39"/>
    <w:rsid w:val="00F758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08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2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B59"/>
    <w:rPr>
      <w:sz w:val="16"/>
      <w:szCs w:val="16"/>
    </w:rPr>
  </w:style>
  <w:style w:type="paragraph" w:styleId="CommentText">
    <w:name w:val="annotation text"/>
    <w:basedOn w:val="Normal"/>
    <w:link w:val="CommentTextChar"/>
    <w:uiPriority w:val="99"/>
    <w:unhideWhenUsed/>
    <w:rsid w:val="00716B59"/>
    <w:rPr>
      <w:sz w:val="20"/>
      <w:szCs w:val="20"/>
    </w:rPr>
  </w:style>
  <w:style w:type="character" w:customStyle="1" w:styleId="CommentTextChar">
    <w:name w:val="Comment Text Char"/>
    <w:basedOn w:val="DefaultParagraphFont"/>
    <w:link w:val="CommentText"/>
    <w:uiPriority w:val="99"/>
    <w:rsid w:val="00716B59"/>
    <w:rPr>
      <w:sz w:val="20"/>
      <w:szCs w:val="20"/>
      <w:lang w:val="en-ZA"/>
    </w:rPr>
  </w:style>
  <w:style w:type="paragraph" w:styleId="CommentSubject">
    <w:name w:val="annotation subject"/>
    <w:basedOn w:val="CommentText"/>
    <w:next w:val="CommentText"/>
    <w:link w:val="CommentSubjectChar"/>
    <w:uiPriority w:val="99"/>
    <w:semiHidden/>
    <w:unhideWhenUsed/>
    <w:rsid w:val="00716B59"/>
    <w:rPr>
      <w:b/>
      <w:bCs/>
    </w:rPr>
  </w:style>
  <w:style w:type="character" w:customStyle="1" w:styleId="CommentSubjectChar">
    <w:name w:val="Comment Subject Char"/>
    <w:basedOn w:val="CommentTextChar"/>
    <w:link w:val="CommentSubject"/>
    <w:uiPriority w:val="99"/>
    <w:semiHidden/>
    <w:rsid w:val="00716B59"/>
    <w:rPr>
      <w:b/>
      <w:bCs/>
      <w:sz w:val="20"/>
      <w:szCs w:val="20"/>
      <w:lang w:val="en-ZA"/>
    </w:rPr>
  </w:style>
  <w:style w:type="paragraph" w:styleId="BalloonText">
    <w:name w:val="Balloon Text"/>
    <w:basedOn w:val="Normal"/>
    <w:link w:val="BalloonTextChar"/>
    <w:uiPriority w:val="99"/>
    <w:semiHidden/>
    <w:unhideWhenUsed/>
    <w:rsid w:val="00716B59"/>
    <w:rPr>
      <w:rFonts w:ascii="Segoe UI" w:hAnsi="Segoe UI" w:cs="Segoe UI"/>
    </w:rPr>
  </w:style>
  <w:style w:type="character" w:customStyle="1" w:styleId="BalloonTextChar">
    <w:name w:val="Balloon Text Char"/>
    <w:basedOn w:val="DefaultParagraphFont"/>
    <w:link w:val="BalloonText"/>
    <w:uiPriority w:val="99"/>
    <w:semiHidden/>
    <w:rsid w:val="00716B59"/>
    <w:rPr>
      <w:rFonts w:ascii="Segoe UI" w:hAnsi="Segoe UI" w:cs="Segoe UI"/>
      <w:lang w:val="en-ZA"/>
    </w:rPr>
  </w:style>
  <w:style w:type="paragraph" w:styleId="Revision">
    <w:name w:val="Revision"/>
    <w:hidden/>
    <w:uiPriority w:val="99"/>
    <w:semiHidden/>
    <w:rsid w:val="00716B59"/>
    <w:pPr>
      <w:spacing w:after="0"/>
    </w:pPr>
    <w:rPr>
      <w:lang w:val="en-ZA"/>
    </w:rPr>
  </w:style>
  <w:style w:type="character" w:styleId="UnresolvedMention">
    <w:name w:val="Unresolved Mention"/>
    <w:basedOn w:val="DefaultParagraphFont"/>
    <w:uiPriority w:val="99"/>
    <w:semiHidden/>
    <w:unhideWhenUsed/>
    <w:rsid w:val="0017074C"/>
    <w:rPr>
      <w:color w:val="605E5C"/>
      <w:shd w:val="clear" w:color="auto" w:fill="E1DFDD"/>
    </w:rPr>
  </w:style>
  <w:style w:type="character" w:styleId="BookTitle">
    <w:name w:val="Book Title"/>
    <w:basedOn w:val="DefaultParagraphFont"/>
    <w:uiPriority w:val="33"/>
    <w:qFormat/>
    <w:rsid w:val="00323650"/>
    <w:rPr>
      <w:rFonts w:ascii="Hollard Sans Light" w:hAnsi="Hollard Sans Light"/>
      <w:b/>
      <w:bCs/>
      <w:i/>
      <w:iCs/>
      <w:color w:val="auto"/>
      <w:spacing w:val="5"/>
    </w:rPr>
  </w:style>
  <w:style w:type="character" w:styleId="Emphasis">
    <w:name w:val="Emphasis"/>
    <w:basedOn w:val="DefaultParagraphFont"/>
    <w:uiPriority w:val="20"/>
    <w:qFormat/>
    <w:rsid w:val="00323650"/>
    <w:rPr>
      <w:rFonts w:ascii="Hollard Sans Light" w:hAnsi="Hollard Sans Light"/>
      <w:i/>
      <w:iCs/>
      <w:color w:val="auto"/>
      <w:sz w:val="18"/>
    </w:rPr>
  </w:style>
  <w:style w:type="character" w:styleId="IntenseReference">
    <w:name w:val="Intense Reference"/>
    <w:basedOn w:val="DefaultParagraphFont"/>
    <w:uiPriority w:val="32"/>
    <w:qFormat/>
    <w:rsid w:val="00323650"/>
    <w:rPr>
      <w:rFonts w:ascii="Hollard Sans Light" w:hAnsi="Hollard Sans Light"/>
      <w:b/>
      <w:bCs/>
      <w:smallCaps/>
      <w:color w:val="442359"/>
      <w:spacing w:val="5"/>
    </w:rPr>
  </w:style>
  <w:style w:type="character" w:styleId="IntenseEmphasis">
    <w:name w:val="Intense Emphasis"/>
    <w:basedOn w:val="DefaultParagraphFont"/>
    <w:uiPriority w:val="21"/>
    <w:qFormat/>
    <w:rsid w:val="00323650"/>
    <w:rPr>
      <w:rFonts w:ascii="Hollard Sans Light" w:hAnsi="Hollard Sans Light"/>
      <w:i/>
      <w:iCs/>
      <w:color w:val="442359"/>
      <w:sz w:val="18"/>
    </w:rPr>
  </w:style>
  <w:style w:type="character" w:customStyle="1" w:styleId="Heading3Char">
    <w:name w:val="Heading 3 Char"/>
    <w:basedOn w:val="DefaultParagraphFont"/>
    <w:link w:val="Heading3"/>
    <w:uiPriority w:val="9"/>
    <w:semiHidden/>
    <w:rsid w:val="00323650"/>
    <w:rPr>
      <w:rFonts w:ascii="Hollard Sans Light" w:eastAsiaTheme="majorEastAsia" w:hAnsi="Hollard Sans Light" w:cstheme="majorBidi"/>
      <w:color w:val="442359"/>
      <w:sz w:val="24"/>
      <w:szCs w:val="24"/>
      <w:lang w:val="en-ZA"/>
    </w:rPr>
  </w:style>
  <w:style w:type="paragraph" w:customStyle="1" w:styleId="Emailandcontactdetails">
    <w:name w:val="Email and contact details"/>
    <w:basedOn w:val="Normal"/>
    <w:link w:val="EmailandcontactdetailsChar"/>
    <w:qFormat/>
    <w:rsid w:val="007164DE"/>
    <w:pPr>
      <w:jc w:val="both"/>
    </w:pPr>
    <w:rPr>
      <w:rFonts w:ascii="Hollard Sans Bold" w:hAnsi="Hollard Sans Bold"/>
      <w:color w:val="FFB81C"/>
    </w:rPr>
  </w:style>
  <w:style w:type="character" w:customStyle="1" w:styleId="EmailandcontactdetailsChar">
    <w:name w:val="Email and contact details Char"/>
    <w:basedOn w:val="DefaultParagraphFont"/>
    <w:link w:val="Emailandcontactdetails"/>
    <w:rsid w:val="007164DE"/>
    <w:rPr>
      <w:rFonts w:ascii="Hollard Sans Bold" w:hAnsi="Hollard Sans Bold"/>
      <w:color w:val="FFB81C"/>
      <w:lang w:val="en-ZA"/>
    </w:rPr>
  </w:style>
  <w:style w:type="paragraph" w:styleId="NoSpacing">
    <w:name w:val="No Spacing"/>
    <w:uiPriority w:val="1"/>
    <w:qFormat/>
    <w:rsid w:val="00323650"/>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323650"/>
    <w:rPr>
      <w:rFonts w:ascii="Hollard Sans Light" w:hAnsi="Hollard Sans Light"/>
      <w:i/>
      <w:iCs/>
      <w:color w:val="404040" w:themeColor="text1" w:themeTint="BF"/>
      <w:sz w:val="18"/>
    </w:rPr>
  </w:style>
  <w:style w:type="paragraph" w:styleId="Quote">
    <w:name w:val="Quote"/>
    <w:basedOn w:val="Normal"/>
    <w:next w:val="Normal"/>
    <w:link w:val="QuoteChar"/>
    <w:uiPriority w:val="29"/>
    <w:qFormat/>
    <w:rsid w:val="003236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3650"/>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323650"/>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23650"/>
    <w:rPr>
      <w:rFonts w:ascii="Hollard Sans Light" w:hAnsi="Hollard Sans Light"/>
      <w:i/>
      <w:iCs/>
      <w:color w:val="442359"/>
      <w:lang w:val="en-ZA"/>
    </w:rPr>
  </w:style>
  <w:style w:type="character" w:styleId="SubtleReference">
    <w:name w:val="Subtle Reference"/>
    <w:basedOn w:val="DefaultParagraphFont"/>
    <w:uiPriority w:val="31"/>
    <w:qFormat/>
    <w:rsid w:val="00323650"/>
    <w:rPr>
      <w:rFonts w:ascii="Hollard Sans Light" w:hAnsi="Hollard Sans Light"/>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oneyinvestments.co.za" TargetMode="Externa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honeyinvestments.co.za.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6.emf"/></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6511C877F974181C27DFAE5605F7C" ma:contentTypeVersion="13" ma:contentTypeDescription="Create a new document." ma:contentTypeScope="" ma:versionID="4145cf8e2858294660e6129fa16c2ebb">
  <xsd:schema xmlns:xsd="http://www.w3.org/2001/XMLSchema" xmlns:xs="http://www.w3.org/2001/XMLSchema" xmlns:p="http://schemas.microsoft.com/office/2006/metadata/properties" xmlns:ns3="061224d1-afff-477a-b1ed-d9a752849653" xmlns:ns4="3f82d16c-4014-429c-92d9-6248d74400c6" targetNamespace="http://schemas.microsoft.com/office/2006/metadata/properties" ma:root="true" ma:fieldsID="28a9c60310caef837afa20c6a5de5db9" ns3:_="" ns4:_="">
    <xsd:import namespace="061224d1-afff-477a-b1ed-d9a752849653"/>
    <xsd:import namespace="3f82d16c-4014-429c-92d9-6248d7440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224d1-afff-477a-b1ed-d9a75284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2d16c-4014-429c-92d9-6248d74400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1224d1-afff-477a-b1ed-d9a7528496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91CE7-2BC7-43C2-854B-56ECDA2A3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224d1-afff-477a-b1ed-d9a752849653"/>
    <ds:schemaRef ds:uri="3f82d16c-4014-429c-92d9-6248d7440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23DF3-CB0D-498C-89CC-9B908925D6FF}">
  <ds:schemaRefs>
    <ds:schemaRef ds:uri="http://schemas.microsoft.com/office/2006/metadata/properties"/>
    <ds:schemaRef ds:uri="http://schemas.microsoft.com/office/infopath/2007/PartnerControls"/>
    <ds:schemaRef ds:uri="061224d1-afff-477a-b1ed-d9a752849653"/>
  </ds:schemaRefs>
</ds:datastoreItem>
</file>

<file path=customXml/itemProps3.xml><?xml version="1.0" encoding="utf-8"?>
<ds:datastoreItem xmlns:ds="http://schemas.openxmlformats.org/officeDocument/2006/customXml" ds:itemID="{BADFFE71-39A0-433B-A70F-C22E70C3B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9506</Characters>
  <Application>Microsoft Office Word</Application>
  <DocSecurity>0</DocSecurity>
  <Lines>324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6</cp:revision>
  <dcterms:created xsi:type="dcterms:W3CDTF">2026-03-06T13:04:00Z</dcterms:created>
  <dcterms:modified xsi:type="dcterms:W3CDTF">2026-03-06T13:08:00Z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0x0101003856511C877F974181C27DFAE5605F7C</vt:lpwstr>
  </property>
</Properties>
</file>